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color w:val="auto"/>
        </w:rPr>
        <w:id w:val="-326369469"/>
        <w:docPartObj>
          <w:docPartGallery w:val="Table of Contents"/>
          <w:docPartUnique/>
        </w:docPartObj>
      </w:sdtPr>
      <w:sdtContent>
        <w:p w:rsidR="00A153AC" w:rsidRDefault="00A57F55">
          <w:pPr>
            <w:pStyle w:val="Heading5"/>
            <w:rPr>
              <w:sz w:val="24"/>
              <w:szCs w:val="24"/>
            </w:rPr>
          </w:pPr>
          <w:r>
            <w:rPr>
              <w:sz w:val="24"/>
              <w:szCs w:val="24"/>
            </w:rPr>
            <w:t>Оглавление</w:t>
          </w:r>
        </w:p>
        <w:p w:rsidR="00A153AC" w:rsidRDefault="00A153AC">
          <w:pPr>
            <w:rPr>
              <w:lang w:eastAsia="ru-RU"/>
            </w:rPr>
          </w:pPr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r w:rsidRPr="00A153AC">
            <w:fldChar w:fldCharType="begin"/>
          </w:r>
          <w:r w:rsidR="00A57F55">
            <w:instrText xml:space="preserve"> TOC \o "1-3" \h \z \u </w:instrText>
          </w:r>
          <w:r w:rsidRPr="00A153AC">
            <w:fldChar w:fldCharType="separate"/>
          </w:r>
          <w:hyperlink w:anchor="_Toc242956853" w:tooltip="#_Toc242956853" w:history="1">
            <w:r w:rsidR="00A57F55">
              <w:rPr>
                <w:rStyle w:val="ae"/>
              </w:rPr>
              <w:t>Новости экономики и финансового мира с учетом геополитики. Инициативы. Законодательство. Прогнозы. Макропоказатели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_Toc242956853 \h </w:instrText>
            </w:r>
            <w:r>
              <w:fldChar w:fldCharType="separate"/>
            </w:r>
            <w:r w:rsidR="00A57F55">
              <w:t>2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54" w:tooltip="#_Toc242956854" w:history="1">
            <w:r w:rsidR="00A57F55">
              <w:rPr>
                <w:rStyle w:val="ae"/>
                <w:rFonts w:cstheme="minorHAnsi"/>
              </w:rPr>
              <w:t>Инфляция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_Toc242956854 \h </w:instrText>
            </w:r>
            <w:r>
              <w:fldChar w:fldCharType="separate"/>
            </w:r>
            <w:r w:rsidR="00A57F55">
              <w:t>2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55" w:tooltip="#_Toc242956855" w:history="1">
            <w:r w:rsidR="00A57F55">
              <w:rPr>
                <w:rStyle w:val="ae"/>
                <w:rFonts w:cstheme="minorHAnsi"/>
              </w:rPr>
              <w:t>Курс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_Toc242956855 \h </w:instrText>
            </w:r>
            <w:r>
              <w:fldChar w:fldCharType="separate"/>
            </w:r>
            <w:r w:rsidR="00A57F55">
              <w:t>2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56" w:tooltip="#_Toc242956856" w:history="1">
            <w:r w:rsidR="00A57F55">
              <w:rPr>
                <w:rStyle w:val="ae"/>
              </w:rPr>
              <w:t>Новости образования и финансовой грамотности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_Toc242956856 \h </w:instrText>
            </w:r>
            <w:r>
              <w:fldChar w:fldCharType="separate"/>
            </w:r>
            <w:r w:rsidR="00A57F55">
              <w:t>3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57" w:tooltip="#_Toc242956857" w:history="1">
            <w:r w:rsidR="00A57F55">
              <w:rPr>
                <w:rStyle w:val="ae"/>
                <w:rFonts w:cstheme="minorHAnsi"/>
              </w:rPr>
              <w:t>О воспитании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_Toc242956857 \h </w:instrText>
            </w:r>
            <w:r>
              <w:fldChar w:fldCharType="separate"/>
            </w:r>
            <w:r w:rsidR="00A57F55">
              <w:t>3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58" w:tooltip="#_Toc242956858" w:history="1">
            <w:r w:rsidR="00A57F55">
              <w:rPr>
                <w:rStyle w:val="ae"/>
                <w:rFonts w:cstheme="minorHAnsi"/>
              </w:rPr>
              <w:t>Цифра в образовании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_Toc242956858 \h </w:instrText>
            </w:r>
            <w:r>
              <w:fldChar w:fldCharType="separate"/>
            </w:r>
            <w:r w:rsidR="00A57F55">
              <w:t>3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59" w:tooltip="#_Toc242956859" w:history="1">
            <w:r w:rsidR="00A57F55">
              <w:rPr>
                <w:rStyle w:val="ae"/>
                <w:rFonts w:cstheme="minorHAnsi"/>
              </w:rPr>
              <w:t>Финансовая грамотность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_Toc242956859 \h </w:instrText>
            </w:r>
            <w:r>
              <w:fldChar w:fldCharType="separate"/>
            </w:r>
            <w:r w:rsidR="00A57F55">
              <w:t>3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0" w:tooltip="#_Toc242956860" w:history="1">
            <w:r w:rsidR="00A57F55">
              <w:rPr>
                <w:rStyle w:val="ae"/>
              </w:rPr>
              <w:t>Новости импортозамещения (дорогу осилит идущий, а не «юзающий», в том числе избавляемся от мифов)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_Toc242956860 \h </w:instrText>
            </w:r>
            <w:r>
              <w:fldChar w:fldCharType="separate"/>
            </w:r>
            <w:r w:rsidR="00A57F55">
              <w:t>4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1" w:tooltip="#_Toc242956861" w:history="1">
            <w:r w:rsidR="00A57F55">
              <w:rPr>
                <w:rStyle w:val="ae"/>
                <w:rFonts w:cstheme="minorHAnsi"/>
              </w:rPr>
              <w:t xml:space="preserve">     Образы в голове о нашей истории, настоящем и будущем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_Toc242956861 \h </w:instrText>
            </w:r>
            <w:r>
              <w:fldChar w:fldCharType="separate"/>
            </w:r>
            <w:r w:rsidR="00A57F55">
              <w:t>4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2" w:tooltip="#_Toc242956862" w:history="1">
            <w:r w:rsidR="00A57F55">
              <w:rPr>
                <w:rStyle w:val="ae"/>
                <w:rFonts w:cstheme="minorHAnsi"/>
              </w:rPr>
              <w:t>Импортозамещение в материальном мире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_Toc242956862 \h </w:instrText>
            </w:r>
            <w:r>
              <w:fldChar w:fldCharType="separate"/>
            </w:r>
            <w:r w:rsidR="00A57F55">
              <w:t>4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3" w:tooltip="#_Toc242956863" w:history="1">
            <w:r w:rsidR="00A57F55">
              <w:rPr>
                <w:rStyle w:val="ae"/>
              </w:rPr>
              <w:t>Права потребителя/ра</w:t>
            </w:r>
            <w:r w:rsidR="00A57F55">
              <w:rPr>
                <w:rStyle w:val="ae"/>
              </w:rPr>
              <w:t>ботника. Мошенничество и защита прав потребителя. Персональные данные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_Toc242956863 \h </w:instrText>
            </w:r>
            <w:r>
              <w:fldChar w:fldCharType="separate"/>
            </w:r>
            <w:r w:rsidR="00A57F55">
              <w:t>5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4" w:tooltip="#_Toc242956864" w:history="1">
            <w:r w:rsidR="00A57F55">
              <w:rPr>
                <w:rStyle w:val="ae"/>
                <w:rFonts w:cstheme="minorHAnsi"/>
              </w:rPr>
              <w:t>Права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_Toc242956864 \h </w:instrText>
            </w:r>
            <w:r>
              <w:fldChar w:fldCharType="separate"/>
            </w:r>
            <w:r w:rsidR="00A57F55">
              <w:t>5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5" w:tooltip="#_Toc242956865" w:history="1">
            <w:r w:rsidR="00A57F55">
              <w:rPr>
                <w:rStyle w:val="ae"/>
                <w:rFonts w:cstheme="minorHAnsi"/>
              </w:rPr>
              <w:t>ЖКУ и недвижимость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_Toc242956865 \h </w:instrText>
            </w:r>
            <w:r>
              <w:fldChar w:fldCharType="separate"/>
            </w:r>
            <w:r w:rsidR="00A57F55">
              <w:t>5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6" w:tooltip="#_Toc242956866" w:history="1">
            <w:r w:rsidR="00A57F55">
              <w:rPr>
                <w:rStyle w:val="ae"/>
                <w:rFonts w:cstheme="minorHAnsi"/>
              </w:rPr>
              <w:t>Мошенничество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_Toc242956866 \h </w:instrText>
            </w:r>
            <w:r>
              <w:fldChar w:fldCharType="separate"/>
            </w:r>
            <w:r w:rsidR="00A57F55">
              <w:t>5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7" w:tooltip="#_Toc242956867" w:history="1">
            <w:r w:rsidR="00A57F55">
              <w:rPr>
                <w:rStyle w:val="ae"/>
              </w:rPr>
              <w:t>Финансовое планирование. Инвестиции и сбережения. Налоговые вычеты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_Toc242956867 \h </w:instrText>
            </w:r>
            <w:r>
              <w:fldChar w:fldCharType="separate"/>
            </w:r>
            <w:r w:rsidR="00A57F55">
              <w:t>7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8" w:tooltip="#_Toc242956868" w:history="1">
            <w:r w:rsidR="00A57F55">
              <w:rPr>
                <w:rStyle w:val="ae"/>
                <w:rFonts w:cstheme="minorHAnsi"/>
              </w:rPr>
              <w:t>Грамотность в инвестиц</w:t>
            </w:r>
            <w:r w:rsidR="00A57F55">
              <w:rPr>
                <w:rStyle w:val="ae"/>
                <w:rFonts w:cstheme="minorHAnsi"/>
              </w:rPr>
              <w:t>иях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_Toc242956868 \h </w:instrText>
            </w:r>
            <w:r>
              <w:fldChar w:fldCharType="separate"/>
            </w:r>
            <w:r w:rsidR="00A57F55">
              <w:t>7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69" w:tooltip="#_Toc242956869" w:history="1">
            <w:r w:rsidR="00A57F55">
              <w:rPr>
                <w:rStyle w:val="ae"/>
              </w:rPr>
              <w:t>Финансы в цифре. ДБО. Тенденции в цифровизации разных сфер жизни: биометрия, генеративные системы «ИИ», «ц</w:t>
            </w:r>
            <w:r w:rsidR="00A57F55">
              <w:rPr>
                <w:rStyle w:val="ae"/>
              </w:rPr>
              <w:t>ифровой след» и персональные данные, большие данные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_Toc242956869 \h </w:instrText>
            </w:r>
            <w:r>
              <w:fldChar w:fldCharType="separate"/>
            </w:r>
            <w:r w:rsidR="00A57F55">
              <w:t>8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70" w:tooltip="#_Toc242956870" w:history="1">
            <w:r w:rsidR="00A57F55">
              <w:rPr>
                <w:rStyle w:val="ae"/>
                <w:rFonts w:cstheme="minorHAnsi"/>
              </w:rPr>
              <w:t>Биометрия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_Toc242956870 \h </w:instrText>
            </w:r>
            <w:r>
              <w:fldChar w:fldCharType="separate"/>
            </w:r>
            <w:r w:rsidR="00A57F55">
              <w:t>8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71" w:tooltip="#_Toc242956871" w:history="1">
            <w:r w:rsidR="00A57F55">
              <w:rPr>
                <w:rStyle w:val="ae"/>
                <w:rFonts w:cstheme="minorHAnsi"/>
              </w:rPr>
              <w:t>Персональные данные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_Toc242956871 \h </w:instrText>
            </w:r>
            <w:r>
              <w:fldChar w:fldCharType="separate"/>
            </w:r>
            <w:r w:rsidR="00A57F55">
              <w:t>8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72" w:tooltip="#_Toc242956872" w:history="1">
            <w:r w:rsidR="00A57F55">
              <w:rPr>
                <w:rStyle w:val="ae"/>
                <w:rFonts w:cstheme="minorHAnsi"/>
              </w:rPr>
              <w:t>Генеративные системы «ИИ» и рекомендательные системы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_Toc242956872 \h </w:instrText>
            </w:r>
            <w:r>
              <w:fldChar w:fldCharType="separate"/>
            </w:r>
            <w:r w:rsidR="00A57F55">
              <w:t>8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73" w:tooltip="#_Toc242956873" w:history="1">
            <w:r w:rsidR="00A57F55">
              <w:rPr>
                <w:rStyle w:val="ae"/>
              </w:rPr>
              <w:t>Новости о социальной поддержке. Новости пенсионной системы. Новости Минтруда России. Человеческий капитал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_Toc242956873 \h </w:instrText>
            </w:r>
            <w:r>
              <w:fldChar w:fldCharType="separate"/>
            </w:r>
            <w:r w:rsidR="00A57F55">
              <w:t>9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74" w:tooltip="#_Toc242956874" w:history="1">
            <w:r w:rsidR="00A57F55">
              <w:rPr>
                <w:rStyle w:val="ae"/>
              </w:rPr>
              <w:t>Кредитование. Банки и МФО. Тенденции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_Toc242956874 \h </w:instrText>
            </w:r>
            <w:r>
              <w:fldChar w:fldCharType="separate"/>
            </w:r>
            <w:r w:rsidR="00A57F55">
              <w:t>10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75" w:tooltip="#_Toc242956875" w:history="1">
            <w:r w:rsidR="00A57F55">
              <w:rPr>
                <w:rStyle w:val="ae"/>
              </w:rPr>
              <w:t>Индивидуальное предпринимательство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_Toc242956875 \h </w:instrText>
            </w:r>
            <w:r>
              <w:fldChar w:fldCharType="separate"/>
            </w:r>
            <w:r w:rsidR="00A57F55">
              <w:t>11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76" w:tooltip="#_Toc242956876" w:history="1">
            <w:r w:rsidR="00A57F55">
              <w:rPr>
                <w:rStyle w:val="ae"/>
              </w:rPr>
              <w:t>Новости сельского хозяйства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</w:instrText>
            </w:r>
            <w:r w:rsidR="00A57F55">
              <w:instrText xml:space="preserve">EF _Toc242956876 \h </w:instrText>
            </w:r>
            <w:r>
              <w:fldChar w:fldCharType="separate"/>
            </w:r>
            <w:r w:rsidR="00A57F55">
              <w:t>12</w:t>
            </w:r>
            <w:r>
              <w:fldChar w:fldCharType="end"/>
            </w:r>
          </w:hyperlink>
        </w:p>
        <w:p w:rsidR="00A153AC" w:rsidRDefault="00A153AC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2956877" w:tooltip="#_Toc242956877" w:history="1">
            <w:r w:rsidR="00A57F55">
              <w:rPr>
                <w:rStyle w:val="ae"/>
              </w:rPr>
              <w:t>Новости страхования, в том числе агрострахования</w:t>
            </w:r>
            <w:r w:rsidR="00A57F55">
              <w:rPr>
                <w:rStyle w:val="ae"/>
                <w:rFonts w:ascii="Arial" w:hAnsi="Arial" w:cs="Arial"/>
              </w:rPr>
              <w:t>‬‬‬‬‬‬‬‬</w:t>
            </w:r>
            <w:r w:rsidR="00A57F55">
              <w:tab/>
            </w:r>
            <w:r>
              <w:fldChar w:fldCharType="begin"/>
            </w:r>
            <w:r w:rsidR="00A57F55">
              <w:instrText xml:space="preserve"> PAGEREF _Toc242956877 \h </w:instrText>
            </w:r>
            <w:r>
              <w:fldChar w:fldCharType="separate"/>
            </w:r>
            <w:r w:rsidR="00A57F55">
              <w:t>13</w:t>
            </w:r>
            <w:r>
              <w:fldChar w:fldCharType="end"/>
            </w:r>
          </w:hyperlink>
        </w:p>
        <w:p w:rsidR="00A153AC" w:rsidRDefault="00A153AC">
          <w:r>
            <w:rPr>
              <w:b/>
              <w:bCs/>
            </w:rPr>
            <w:fldChar w:fldCharType="end"/>
          </w:r>
        </w:p>
      </w:sdtContent>
    </w:sdt>
    <w:p w:rsidR="00A153AC" w:rsidRDefault="00A57F55">
      <w:pPr>
        <w:jc w:val="center"/>
      </w:pPr>
      <w:r>
        <w:br w:type="page" w:clear="all"/>
      </w:r>
    </w:p>
    <w:p w:rsidR="00A153AC" w:rsidRDefault="00A57F55">
      <w:pPr>
        <w:pStyle w:val="Heading2"/>
        <w:spacing w:before="0" w:after="24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0" w:name="_Toc242956853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экономики и финансового мира с учетом геополитики. Инициативы. Законодательство. Прогнозы. Макропоказатели</w:t>
      </w:r>
      <w:bookmarkEnd w:id="0"/>
    </w:p>
    <w:p w:rsidR="00A153AC" w:rsidRDefault="00A57F55">
      <w:pPr>
        <w:jc w:val="center"/>
      </w:pPr>
      <w:r>
        <w:rPr>
          <w:b/>
          <w:bCs/>
          <w:color w:val="7030A0"/>
          <w:sz w:val="20"/>
          <w:szCs w:val="20"/>
        </w:rPr>
        <w:t xml:space="preserve">Банк России. Вопросы и ответы </w:t>
      </w:r>
      <w:hyperlink r:id="rId11" w:tooltip="https://cbr.ru/faq/" w:history="1">
        <w:r>
          <w:rPr>
            <w:rStyle w:val="ae"/>
            <w:b/>
            <w:bCs/>
            <w:sz w:val="20"/>
            <w:szCs w:val="20"/>
          </w:rPr>
          <w:t>https://cbr.ru/faq/</w:t>
        </w:r>
      </w:hyperlink>
    </w:p>
    <w:p w:rsidR="00A153AC" w:rsidRDefault="00A57F55">
      <w:pPr>
        <w:jc w:val="center"/>
      </w:pPr>
      <w:r>
        <w:rPr>
          <w:b/>
          <w:bCs/>
          <w:color w:val="7030A0"/>
          <w:sz w:val="20"/>
          <w:szCs w:val="20"/>
        </w:rPr>
        <w:t xml:space="preserve">Экономика для жизни </w:t>
      </w:r>
      <w:hyperlink r:id="rId12" w:tooltip="https://tass.ru/specialprojects/ekonomika-prosto/" w:history="1">
        <w:r>
          <w:rPr>
            <w:rStyle w:val="ae"/>
            <w:b/>
            <w:bCs/>
            <w:sz w:val="20"/>
            <w:szCs w:val="20"/>
            <w:lang w:val="en-US"/>
          </w:rPr>
          <w:t>https</w:t>
        </w:r>
        <w:r>
          <w:rPr>
            <w:rStyle w:val="ae"/>
            <w:b/>
            <w:bCs/>
            <w:sz w:val="20"/>
            <w:szCs w:val="20"/>
          </w:rPr>
          <w:t>://</w:t>
        </w:r>
        <w:r>
          <w:rPr>
            <w:rStyle w:val="ae"/>
            <w:b/>
            <w:bCs/>
            <w:sz w:val="20"/>
            <w:szCs w:val="20"/>
            <w:lang w:val="en-US"/>
          </w:rPr>
          <w:t>tass</w:t>
        </w:r>
        <w:r>
          <w:rPr>
            <w:rStyle w:val="ae"/>
            <w:b/>
            <w:bCs/>
            <w:sz w:val="20"/>
            <w:szCs w:val="20"/>
          </w:rPr>
          <w:t>.</w:t>
        </w:r>
        <w:r>
          <w:rPr>
            <w:rStyle w:val="ae"/>
            <w:b/>
            <w:bCs/>
            <w:sz w:val="20"/>
            <w:szCs w:val="20"/>
            <w:lang w:val="en-US"/>
          </w:rPr>
          <w:t>ru</w:t>
        </w:r>
        <w:r>
          <w:rPr>
            <w:rStyle w:val="ae"/>
            <w:b/>
            <w:bCs/>
            <w:sz w:val="20"/>
            <w:szCs w:val="20"/>
          </w:rPr>
          <w:t>/</w:t>
        </w:r>
        <w:r>
          <w:rPr>
            <w:rStyle w:val="ae"/>
            <w:b/>
            <w:bCs/>
            <w:sz w:val="20"/>
            <w:szCs w:val="20"/>
            <w:lang w:val="en-US"/>
          </w:rPr>
          <w:t>specialprojects</w:t>
        </w:r>
        <w:r>
          <w:rPr>
            <w:rStyle w:val="ae"/>
            <w:b/>
            <w:bCs/>
            <w:sz w:val="20"/>
            <w:szCs w:val="20"/>
          </w:rPr>
          <w:t>/</w:t>
        </w:r>
        <w:r>
          <w:rPr>
            <w:rStyle w:val="ae"/>
            <w:b/>
            <w:bCs/>
            <w:sz w:val="20"/>
            <w:szCs w:val="20"/>
            <w:lang w:val="en-US"/>
          </w:rPr>
          <w:t>ekonomika</w:t>
        </w:r>
        <w:r>
          <w:rPr>
            <w:rStyle w:val="ae"/>
            <w:b/>
            <w:bCs/>
            <w:sz w:val="20"/>
            <w:szCs w:val="20"/>
          </w:rPr>
          <w:t>-</w:t>
        </w:r>
        <w:r>
          <w:rPr>
            <w:rStyle w:val="ae"/>
            <w:b/>
            <w:bCs/>
            <w:sz w:val="20"/>
            <w:szCs w:val="20"/>
            <w:lang w:val="en-US"/>
          </w:rPr>
          <w:t>prosto</w:t>
        </w:r>
        <w:r>
          <w:rPr>
            <w:rStyle w:val="ae"/>
            <w:b/>
            <w:bCs/>
            <w:sz w:val="20"/>
            <w:szCs w:val="20"/>
          </w:rPr>
          <w:t>/</w:t>
        </w:r>
      </w:hyperlink>
    </w:p>
    <w:p w:rsidR="00A153AC" w:rsidRDefault="00A57F55">
      <w:pPr>
        <w:rPr>
          <w:b/>
          <w:bCs/>
        </w:rPr>
      </w:pPr>
      <w:r>
        <w:rPr>
          <w:b/>
          <w:bCs/>
          <w:color w:val="C00000"/>
        </w:rPr>
        <w:t>1. Экономика России переживает крупную перестро</w:t>
      </w:r>
      <w:r>
        <w:rPr>
          <w:b/>
          <w:bCs/>
          <w:color w:val="C00000"/>
        </w:rPr>
        <w:t xml:space="preserve">йку за последние 30 лет: </w:t>
      </w:r>
      <w:hyperlink r:id="rId13" w:tooltip="https://iz.ru/2178339/video/ekonomika-rf-perezhivaet-krupnuiu-perestroiku-za-poslednie-30-let" w:history="1">
        <w:r>
          <w:rPr>
            <w:rStyle w:val="ae"/>
            <w:b/>
            <w:bCs/>
          </w:rPr>
          <w:t>https://iz.ru/2178339/vi</w:t>
        </w:r>
        <w:r>
          <w:rPr>
            <w:rStyle w:val="ae"/>
            <w:b/>
            <w:bCs/>
          </w:rPr>
          <w:t>deo/ekonomika-rf-perezhivaet-krupnuiu-perestroiku-za-poslednie-30-let</w:t>
        </w:r>
      </w:hyperlink>
    </w:p>
    <w:p w:rsidR="00A153AC" w:rsidRDefault="00A57F55">
      <w:pPr>
        <w:jc w:val="both"/>
      </w:pPr>
      <w:r>
        <w:rPr>
          <w:b/>
          <w:bCs/>
        </w:rPr>
        <w:t>2. Каких изменений ждут по ключевой ставке в октябре 2026 года и как они повлияют на кредиты: мнения экспертов:</w:t>
      </w:r>
      <w:r w:rsidR="00F82B8C">
        <w:rPr>
          <w:b/>
          <w:bCs/>
        </w:rPr>
        <w:t xml:space="preserve"> </w:t>
      </w:r>
      <w:hyperlink r:id="rId14" w:tooltip="https://www.sravni.ru/text/klyuchevaya-stavka-i-kredity-prognoz-oktyabr-2026/" w:history="1">
        <w:r>
          <w:rPr>
            <w:rStyle w:val="ae"/>
          </w:rPr>
          <w:t>https://www.sravni.ru/text/klyuchevaya-stavka-i-kredity-prognoz-oktyabr-2026/</w:t>
        </w:r>
      </w:hyperlink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" w:name="_Toc242956854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Инфля</w:t>
      </w:r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ция</w:t>
      </w:r>
      <w:bookmarkEnd w:id="1"/>
    </w:p>
    <w:p w:rsidR="00A153AC" w:rsidRDefault="00A57F55">
      <w:pPr>
        <w:jc w:val="center"/>
      </w:pPr>
      <w:r>
        <w:rPr>
          <w:b/>
          <w:bCs/>
          <w:color w:val="7030A0"/>
          <w:sz w:val="20"/>
          <w:szCs w:val="20"/>
        </w:rPr>
        <w:t xml:space="preserve">Инфляция в России </w:t>
      </w:r>
      <w:hyperlink r:id="rId15" w:tooltip="https://cbr.ru/analytics/dkp/dinamic/" w:history="1">
        <w:r>
          <w:rPr>
            <w:rStyle w:val="ae"/>
            <w:b/>
            <w:bCs/>
            <w:sz w:val="20"/>
            <w:szCs w:val="20"/>
          </w:rPr>
          <w:t>https://cbr.ru/analytics/dkp/dinamic/</w:t>
        </w:r>
      </w:hyperlink>
    </w:p>
    <w:p w:rsidR="00A153AC" w:rsidRDefault="00A57F55">
      <w:r>
        <w:rPr>
          <w:b/>
          <w:bCs/>
        </w:rPr>
        <w:t xml:space="preserve">1. Что разогнало инфляцию в октябре 2026 года и что это значит для ставки и вкладов: </w:t>
      </w:r>
      <w:hyperlink r:id="rId16" w:tooltip="https://finuslugi.ru/navigator/investirovat/stat_inflyatsiya-v-sentyabre-2026-goda-kak-ona-mozhet-povliyat-na-klyuchevuyu-stavku-investitsii-i-vklady?" w:history="1">
        <w:r>
          <w:rPr>
            <w:rStyle w:val="ae"/>
          </w:rPr>
          <w:t>https://finuslugi.ru/navigator/investirovat/stat_inflyatsiya-v-sentyabre-2026-goda-kak-ona-mozhet-povliyat-na-klyuchevuyu-stavku-investitsii-i-vklady?</w:t>
        </w:r>
      </w:hyperlink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" w:name="_Toc242956855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Курс</w:t>
      </w:r>
      <w:bookmarkEnd w:id="2"/>
    </w:p>
    <w:p w:rsidR="00A153AC" w:rsidRDefault="00A57F55">
      <w:r>
        <w:rPr>
          <w:b/>
          <w:bCs/>
        </w:rPr>
        <w:t>1. Рубль продолжает падение: каким будет курс долла</w:t>
      </w:r>
      <w:r>
        <w:rPr>
          <w:b/>
          <w:bCs/>
        </w:rPr>
        <w:t xml:space="preserve">ра до конца осени-2026 — прогноз аналитиков: </w:t>
      </w:r>
      <w:hyperlink r:id="rId17" w:tooltip="https://www.banki.ru/news/daytheme/?id=11027424" w:history="1">
        <w:r>
          <w:rPr>
            <w:rStyle w:val="ae"/>
          </w:rPr>
          <w:t>https://www.banki.ru/news/daytheme/?id=11027424</w:t>
        </w:r>
      </w:hyperlink>
    </w:p>
    <w:p w:rsidR="00A153AC" w:rsidRDefault="00A57F55">
      <w:r>
        <w:br w:type="page" w:clear="all"/>
      </w:r>
    </w:p>
    <w:p w:rsidR="00A153AC" w:rsidRDefault="00A57F55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3" w:name="_Toc242956856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образования и финансовой грамотности</w:t>
      </w:r>
      <w:bookmarkEnd w:id="3"/>
    </w:p>
    <w:p w:rsidR="00A153AC" w:rsidRDefault="00A57F55">
      <w:pPr>
        <w:jc w:val="both"/>
      </w:pPr>
      <w:r>
        <w:rPr>
          <w:b/>
          <w:bCs/>
        </w:rPr>
        <w:t>1</w:t>
      </w:r>
      <w:r>
        <w:rPr>
          <w:b/>
          <w:bCs/>
        </w:rPr>
        <w:t xml:space="preserve">. Савватеев о защите учителя и кибер-уроках: что не так со школой. Оценка за поведение есть, а защиты учителя — нет: </w:t>
      </w:r>
      <w:hyperlink r:id="rId18" w:tooltip="https://tvgram.ru/Alexei_savvateev/3274" w:history="1">
        <w:r>
          <w:rPr>
            <w:rStyle w:val="ae"/>
          </w:rPr>
          <w:t>https://tvgram.ru/Alexei_savvateev/3274</w:t>
        </w:r>
      </w:hyperlink>
    </w:p>
    <w:p w:rsidR="00A153AC" w:rsidRDefault="00A57F55">
      <w:pPr>
        <w:jc w:val="both"/>
      </w:pPr>
      <w:r>
        <w:rPr>
          <w:b/>
          <w:bCs/>
        </w:rPr>
        <w:t xml:space="preserve">2. «Хотите знать, почему ваши дети адово устают в школе, при этом оставаясь с пустыми головами? Как так получилось, что сегодня нагрузка серьёзно возросла при практически нулевом КПД?»: </w:t>
      </w:r>
      <w:hyperlink r:id="rId19" w:tooltip="https://tvgram.ru/Alexei_savvateev/3271" w:history="1">
        <w:r>
          <w:rPr>
            <w:rStyle w:val="ae"/>
          </w:rPr>
          <w:t>https://tvgram.ru/Alexei_savvateev/3271</w:t>
        </w:r>
      </w:hyperlink>
    </w:p>
    <w:p w:rsidR="00A153AC" w:rsidRDefault="00A57F55">
      <w:pPr>
        <w:spacing w:after="0"/>
        <w:jc w:val="both"/>
      </w:pPr>
      <w:r>
        <w:rPr>
          <w:b/>
          <w:bCs/>
        </w:rPr>
        <w:t>3. Русская математика завоёвывает США: советская методика набирает популярность. В США набирает популярность «русская математика»</w:t>
      </w:r>
    </w:p>
    <w:p w:rsidR="00A153AC" w:rsidRDefault="00A57F55">
      <w:pPr>
        <w:ind w:firstLine="708"/>
        <w:jc w:val="both"/>
      </w:pPr>
      <w:r>
        <w:t>Fox News</w:t>
      </w:r>
      <w:r w:rsidR="00F82B8C">
        <w:t xml:space="preserve"> </w:t>
      </w:r>
      <w:hyperlink r:id="rId20" w:tooltip="https://youtu.be/5zCJZqeW4tY" w:history="1">
        <w:r>
          <w:rPr>
            <w:rStyle w:val="ae"/>
          </w:rPr>
          <w:t>рассказали</w:t>
        </w:r>
      </w:hyperlink>
      <w:r>
        <w:t>, что всё больше американских родителей отправляют детей на курсы обучения по советской методике. Ученики не просто запоминают алгоритмы, а пытаются понять, как именно раб</w:t>
      </w:r>
      <w:r>
        <w:t>отают разные способы решения.</w:t>
      </w:r>
      <w:r w:rsidR="00F82B8C">
        <w:t xml:space="preserve"> </w:t>
      </w:r>
      <w:r>
        <w:t>Курсы по «русской математике» появились уже во многих специальных школах дополнительного образования.</w:t>
      </w:r>
    </w:p>
    <w:p w:rsidR="00A153AC" w:rsidRDefault="00A57F55">
      <w:r>
        <w:rPr>
          <w:b/>
          <w:bCs/>
        </w:rPr>
        <w:t>4. Где найти подработку в 2026 году: более 40 сайтов и приложений:</w:t>
      </w:r>
      <w:r w:rsidR="00F82B8C">
        <w:rPr>
          <w:b/>
          <w:bCs/>
        </w:rPr>
        <w:t xml:space="preserve"> </w:t>
      </w:r>
      <w:hyperlink r:id="rId21" w:tooltip="https://www.sravni.ru/text/gde-najti-podrabotku-100-sajtov-s-predlozheniyami/" w:history="1">
        <w:r>
          <w:rPr>
            <w:rStyle w:val="ae"/>
          </w:rPr>
          <w:t>https://www.sravni.ru/text/gde-najti-podrabotku-100-sajtov-s-predlozheniyami/</w:t>
        </w:r>
      </w:hyperlink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4" w:name="_Toc219981722"/>
      <w:bookmarkStart w:id="5" w:name="_Toc242956857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О воспитании</w:t>
      </w:r>
      <w:bookmarkEnd w:id="4"/>
      <w:bookmarkEnd w:id="5"/>
    </w:p>
    <w:p w:rsidR="00A153AC" w:rsidRDefault="00A57F55">
      <w:pPr>
        <w:pStyle w:val="af7"/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«Идеальный овощ». Рассказ: </w:t>
      </w:r>
      <w:hyperlink r:id="rId22" w:tooltip="https://telegra.ph/Idealnyj-ovoshch-02-21" w:history="1">
        <w:r>
          <w:rPr>
            <w:rStyle w:val="ae"/>
            <w:b/>
            <w:bCs/>
            <w:sz w:val="20"/>
            <w:szCs w:val="20"/>
          </w:rPr>
          <w:t>https://telegra.ph/Idealnyj-ovoshch-02-21</w:t>
        </w:r>
      </w:hyperlink>
    </w:p>
    <w:p w:rsidR="00A153AC" w:rsidRDefault="00A57F55">
      <w:pPr>
        <w:spacing w:after="0"/>
        <w:jc w:val="both"/>
        <w:rPr>
          <w:b/>
          <w:bCs/>
        </w:rPr>
      </w:pPr>
      <w:r>
        <w:rPr>
          <w:b/>
          <w:bCs/>
          <w:color w:val="C00000"/>
        </w:rPr>
        <w:t xml:space="preserve">1. Андрей Филимонов. Знакомство с фильмом «Мамино письмо»: важный шаг к осознанному выбору: </w:t>
      </w:r>
      <w:hyperlink r:id="rId23" w:tooltip="https://ivgorduma.ru/news/-9337" w:history="1">
        <w:r>
          <w:rPr>
            <w:rStyle w:val="ae"/>
            <w:b/>
            <w:bCs/>
          </w:rPr>
          <w:t>https://ivgorduma.ru/news/-9337</w:t>
        </w:r>
      </w:hyperlink>
    </w:p>
    <w:p w:rsidR="00A153AC" w:rsidRDefault="00A57F55">
      <w:pPr>
        <w:rPr>
          <w:b/>
          <w:bCs/>
          <w:color w:val="C00000"/>
        </w:rPr>
      </w:pPr>
      <w:r>
        <w:rPr>
          <w:b/>
          <w:bCs/>
          <w:color w:val="C00000"/>
        </w:rPr>
        <w:t>… мальчики в этот мир приходят пустыми, им свою миссию нужно добыть, через преодоление…, девочки уже с Божественной миссией, стать матерью…</w:t>
      </w:r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6" w:name="_Toc219981723"/>
      <w:bookmarkStart w:id="7" w:name="_Toc242956858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Цифра в образовании</w:t>
      </w:r>
      <w:bookmarkEnd w:id="6"/>
      <w:bookmarkEnd w:id="7"/>
    </w:p>
    <w:p w:rsidR="00A153AC" w:rsidRDefault="00A57F55">
      <w:pPr>
        <w:spacing w:after="0"/>
      </w:pPr>
      <w:r>
        <w:rPr>
          <w:b/>
          <w:bCs/>
          <w:color w:val="C00000"/>
        </w:rPr>
        <w:t>1.</w:t>
      </w:r>
      <w:r>
        <w:rPr>
          <w:b/>
          <w:bCs/>
          <w:color w:val="C00000"/>
        </w:rPr>
        <w:t xml:space="preserve"> В реалиях жизни, не в отчетах учителей по курсу «ИИ» просто нет…</w:t>
      </w:r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8" w:name="_Toc219981724"/>
      <w:bookmarkStart w:id="9" w:name="_Toc242956859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Финансовая грамотность</w:t>
      </w:r>
      <w:bookmarkEnd w:id="8"/>
      <w:bookmarkEnd w:id="9"/>
    </w:p>
    <w:p w:rsidR="00A153AC" w:rsidRDefault="00A57F55">
      <w:pPr>
        <w:spacing w:after="0"/>
        <w:rPr>
          <w:b/>
          <w:color w:val="C0000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Проект Банка России «Финансовая культура» </w:t>
      </w:r>
      <w:hyperlink r:id="rId24" w:tooltip="https://fincult.info/" w:history="1">
        <w:r>
          <w:rPr>
            <w:rStyle w:val="ae"/>
            <w:b/>
            <w:sz w:val="20"/>
            <w:szCs w:val="20"/>
          </w:rPr>
          <w:t>https://fincult.info/</w:t>
        </w:r>
      </w:hyperlink>
    </w:p>
    <w:p w:rsidR="00A153AC" w:rsidRDefault="00A57F55">
      <w:pPr>
        <w:spacing w:after="0"/>
        <w:rPr>
          <w:rStyle w:val="ae"/>
          <w:b/>
          <w:color w:val="C00000"/>
          <w:sz w:val="20"/>
          <w:szCs w:val="20"/>
          <w:u w:val="none"/>
        </w:rPr>
      </w:pPr>
      <w:r>
        <w:rPr>
          <w:b/>
          <w:color w:val="7030A0"/>
          <w:sz w:val="20"/>
          <w:szCs w:val="20"/>
        </w:rPr>
        <w:t xml:space="preserve">Проект Минфина России «Мои финансы» </w:t>
      </w:r>
      <w:hyperlink r:id="rId25" w:tooltip="https://моифинансы.рф/" w:history="1">
        <w:r>
          <w:rPr>
            <w:rStyle w:val="ae"/>
            <w:b/>
            <w:sz w:val="20"/>
            <w:szCs w:val="20"/>
          </w:rPr>
          <w:t>https://моифинансы.рф/</w:t>
        </w:r>
      </w:hyperlink>
    </w:p>
    <w:p w:rsidR="00A153AC" w:rsidRDefault="00A57F55">
      <w:pPr>
        <w:spacing w:after="0"/>
        <w:rPr>
          <w:color w:val="C00000"/>
          <w:sz w:val="20"/>
          <w:szCs w:val="20"/>
        </w:rPr>
      </w:pPr>
      <w:r>
        <w:rPr>
          <w:b/>
          <w:color w:val="7030A0"/>
          <w:sz w:val="20"/>
          <w:szCs w:val="20"/>
        </w:rPr>
        <w:t>Уроки по финансовой грамотности. Банк России</w:t>
      </w:r>
      <w:r w:rsidR="00F82B8C">
        <w:rPr>
          <w:b/>
          <w:color w:val="7030A0"/>
          <w:sz w:val="20"/>
          <w:szCs w:val="20"/>
        </w:rPr>
        <w:t xml:space="preserve"> </w:t>
      </w:r>
      <w:hyperlink r:id="rId26" w:tooltip="https://dni-fg.ru/" w:history="1">
        <w:r>
          <w:rPr>
            <w:rStyle w:val="ae"/>
            <w:b/>
            <w:sz w:val="20"/>
            <w:szCs w:val="20"/>
          </w:rPr>
          <w:t>https://dni-fg.ru/</w:t>
        </w:r>
      </w:hyperlink>
    </w:p>
    <w:p w:rsidR="00A153AC" w:rsidRDefault="00A153AC">
      <w:pPr>
        <w:spacing w:after="0"/>
        <w:rPr>
          <w:sz w:val="20"/>
          <w:szCs w:val="20"/>
        </w:rPr>
      </w:pPr>
    </w:p>
    <w:p w:rsidR="00A153AC" w:rsidRDefault="00A57F55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Методические центры по финграмотности</w:t>
      </w:r>
    </w:p>
    <w:p w:rsidR="00A153AC" w:rsidRDefault="00A57F55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для вузов: </w:t>
      </w:r>
      <w:hyperlink r:id="rId27" w:tooltip="https://fingramota.econ.msu.ru/" w:history="1">
        <w:r>
          <w:rPr>
            <w:rStyle w:val="ae"/>
            <w:b/>
            <w:sz w:val="20"/>
            <w:szCs w:val="20"/>
          </w:rPr>
          <w:t>https://fingramota.econ.msu.ru/</w:t>
        </w:r>
      </w:hyperlink>
    </w:p>
    <w:p w:rsidR="00A153AC" w:rsidRDefault="00A57F55">
      <w:pPr>
        <w:spacing w:after="0"/>
      </w:pPr>
      <w:r>
        <w:rPr>
          <w:b/>
          <w:color w:val="7030A0"/>
          <w:sz w:val="20"/>
          <w:szCs w:val="20"/>
        </w:rPr>
        <w:t xml:space="preserve">для школ и СПО: </w:t>
      </w:r>
      <w:hyperlink r:id="rId28" w:tooltip="https://fmc.hse.ru/" w:history="1">
        <w:r>
          <w:rPr>
            <w:rStyle w:val="ae"/>
            <w:b/>
            <w:bCs/>
            <w:sz w:val="20"/>
            <w:szCs w:val="20"/>
          </w:rPr>
          <w:t>https://fmc.hse.ru/</w:t>
        </w:r>
      </w:hyperlink>
    </w:p>
    <w:p w:rsidR="00A153AC" w:rsidRDefault="00A57F55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Еще полезное</w:t>
      </w:r>
    </w:p>
    <w:p w:rsidR="00A153AC" w:rsidRDefault="00A57F55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Финансовый словарь </w:t>
      </w:r>
      <w:hyperlink r:id="rId29" w:tooltip="https://www.banki.ru/wikibank/?source=submenu_wikibank" w:history="1">
        <w:r>
          <w:rPr>
            <w:rStyle w:val="ae"/>
            <w:b/>
            <w:sz w:val="20"/>
            <w:szCs w:val="20"/>
          </w:rPr>
          <w:t>https://www.banki.ru/wikibank/?source=submenu_wikibank</w:t>
        </w:r>
      </w:hyperlink>
    </w:p>
    <w:p w:rsidR="00A153AC" w:rsidRDefault="00A57F55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Курс по финансовой грамотности «Мои финансы на рабочем месте»</w:t>
      </w:r>
      <w:r w:rsidR="00F82B8C">
        <w:rPr>
          <w:b/>
          <w:color w:val="7030A0"/>
          <w:sz w:val="20"/>
          <w:szCs w:val="20"/>
        </w:rPr>
        <w:t xml:space="preserve"> </w:t>
      </w:r>
      <w:hyperlink r:id="rId30" w:tooltip="https://моифинансы.рф/courses/fin-gramotnost-na-rabochih-mestah/" w:history="1">
        <w:r>
          <w:rPr>
            <w:rStyle w:val="ae"/>
            <w:b/>
            <w:sz w:val="20"/>
            <w:szCs w:val="20"/>
          </w:rPr>
          <w:t>https://моифинансы.рф/courses/fin-gramotnost-na-rabochih-mestah/</w:t>
        </w:r>
      </w:hyperlink>
    </w:p>
    <w:p w:rsidR="00A153AC" w:rsidRDefault="00A153AC">
      <w:pPr>
        <w:spacing w:after="0"/>
        <w:rPr>
          <w:rStyle w:val="ae"/>
          <w:b/>
          <w:sz w:val="20"/>
          <w:szCs w:val="20"/>
        </w:rPr>
      </w:pPr>
    </w:p>
    <w:p w:rsidR="00A153AC" w:rsidRDefault="00A57F55">
      <w:pPr>
        <w:jc w:val="center"/>
      </w:pPr>
      <w:r>
        <w:rPr>
          <w:b/>
          <w:bCs/>
          <w:color w:val="C00000"/>
        </w:rPr>
        <w:t>Стартовал осенний марафон «Финтрэка»</w:t>
      </w:r>
      <w:r w:rsidR="00F82B8C">
        <w:rPr>
          <w:b/>
          <w:bCs/>
          <w:color w:val="C00000"/>
        </w:rPr>
        <w:t xml:space="preserve"> </w:t>
      </w:r>
      <w:hyperlink r:id="rId31" w:tooltip="https://cbr.ru/press/event/?id=32877" w:history="1">
        <w:r>
          <w:rPr>
            <w:rStyle w:val="ae"/>
            <w:b/>
            <w:bCs/>
          </w:rPr>
          <w:t>https://cbr.ru/press/event/?id=32877</w:t>
        </w:r>
      </w:hyperlink>
    </w:p>
    <w:p w:rsidR="00A153AC" w:rsidRDefault="00A57F55">
      <w:pPr>
        <w:spacing w:after="0"/>
        <w:jc w:val="center"/>
        <w:rPr>
          <w:b/>
          <w:bCs/>
          <w:color w:val="C00000"/>
          <w:sz w:val="24"/>
          <w:szCs w:val="24"/>
        </w:rPr>
      </w:pPr>
      <w:r>
        <w:rPr>
          <w:b/>
          <w:bCs/>
          <w:color w:val="C00000"/>
          <w:sz w:val="24"/>
          <w:szCs w:val="24"/>
        </w:rPr>
        <w:t>Всероссийский онлайн-зачёт по финансовой грамотности 6 – 27 октября 26 г.</w:t>
      </w:r>
    </w:p>
    <w:p w:rsidR="00A153AC" w:rsidRDefault="00A153AC">
      <w:pPr>
        <w:jc w:val="center"/>
        <w:rPr>
          <w:b/>
          <w:bCs/>
          <w:color w:val="C00000"/>
          <w:sz w:val="24"/>
          <w:szCs w:val="24"/>
        </w:rPr>
      </w:pPr>
      <w:hyperlink r:id="rId32" w:tooltip="https://finzachet.ru/" w:history="1">
        <w:r w:rsidR="00A57F55">
          <w:rPr>
            <w:rStyle w:val="ae"/>
            <w:b/>
            <w:bCs/>
            <w:sz w:val="24"/>
            <w:szCs w:val="24"/>
          </w:rPr>
          <w:t>https://finzachet.ru/</w:t>
        </w:r>
      </w:hyperlink>
    </w:p>
    <w:p w:rsidR="00A153AC" w:rsidRDefault="00A57F55">
      <w:pPr>
        <w:rPr>
          <w:rStyle w:val="ae"/>
        </w:rPr>
      </w:pPr>
      <w:r>
        <w:rPr>
          <w:b/>
          <w:bCs/>
        </w:rPr>
        <w:t>1. Первого октября 2026 года стартовал VII сезон </w:t>
      </w:r>
      <w:hyperlink r:id="rId33" w:tooltip="https://fincup.ru/" w:history="1">
        <w:r>
          <w:rPr>
            <w:rStyle w:val="ae"/>
          </w:rPr>
          <w:t>Всероссийского чемпионата по финансовой грамотности и предпринимательству</w:t>
        </w:r>
      </w:hyperlink>
      <w:r>
        <w:t xml:space="preserve">: </w:t>
      </w:r>
      <w:hyperlink r:id="rId34" w:tooltip="https://fincubator.ru/news/v-novom-sezone-vserossiyskogo-chempionata-po-finansovoy-gramotnosti-startuet-vysshaya-liga/" w:history="1">
        <w:r>
          <w:rPr>
            <w:rStyle w:val="ae"/>
          </w:rPr>
          <w:t>https://fincubator.ru/news/v-novom-sezone-vserossiys</w:t>
        </w:r>
        <w:r>
          <w:rPr>
            <w:rStyle w:val="ae"/>
          </w:rPr>
          <w:t>kogo-chempionata-po-finansovoy-gramotnosti-startuet-vysshaya-liga/</w:t>
        </w:r>
      </w:hyperlink>
    </w:p>
    <w:p w:rsidR="00A153AC" w:rsidRDefault="00A57F55">
      <w:pPr>
        <w:rPr>
          <w:rStyle w:val="ae"/>
        </w:rPr>
      </w:pPr>
      <w:r>
        <w:rPr>
          <w:b/>
          <w:bCs/>
        </w:rPr>
        <w:t xml:space="preserve">2. Кто такой финансист? Разбираемся вместе с экспертами РЭШ: </w:t>
      </w:r>
      <w:hyperlink r:id="rId35" w:tooltip="https://guru.nes.ru/podcasts/karernyij-algoritm/professiya-finansista-za-chto-ryinok-gotov-premirovat.html" w:history="1">
        <w:r>
          <w:rPr>
            <w:rStyle w:val="ae"/>
          </w:rPr>
          <w:t>https://guru.nes.ru/podcasts/karernyij-algoritm/professiya-finansista-za-chto-ryinok-gotov-premirovat.html</w:t>
        </w:r>
      </w:hyperlink>
    </w:p>
    <w:p w:rsidR="00A153AC" w:rsidRDefault="00A57F55">
      <w:r>
        <w:br w:type="page" w:clear="all"/>
      </w:r>
    </w:p>
    <w:p w:rsidR="00A153AC" w:rsidRDefault="00A57F55">
      <w:pPr>
        <w:pStyle w:val="Heading2"/>
        <w:spacing w:before="0" w:after="240" w:line="240" w:lineRule="auto"/>
        <w:jc w:val="center"/>
        <w:rPr>
          <w:color w:val="auto"/>
        </w:rPr>
      </w:pPr>
      <w:bookmarkStart w:id="10" w:name="_Toc242956860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импортозамещения (дорогу осилит ид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ущий, а не «юзающий», в том числе избавляемся от мифов)</w:t>
      </w:r>
      <w:bookmarkEnd w:id="10"/>
    </w:p>
    <w:p w:rsidR="00A153AC" w:rsidRDefault="00A153AC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1" w:name="_Toc242956861"/>
      <w:r w:rsidRPr="00A153AC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0;margin-top:0;width:50pt;height:50pt;z-index:25165465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153AC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</w:rPr>
        <w:pict>
          <v:shape id="_x0000_i0" o:spid="_x0000_s1032" type="#_x0000_t75" style="position:absolute;left:0;text-align:left;margin-left:73.8pt;margin-top:25.55pt;width:339pt;height:252.75pt;z-index:251658752" strokecolor="#385523">
            <v:imagedata r:id="rId36" o:title=""/>
            <v:path textboxrect="0,0,0,0"/>
            <w10:wrap type="topAndBottom"/>
          </v:shape>
        </w:pict>
      </w:r>
      <w:r w:rsidR="00A57F55"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Образы в голове о нашей истории, настоящем и будущем</w:t>
      </w:r>
      <w:bookmarkEnd w:id="11"/>
    </w:p>
    <w:p w:rsidR="00A153AC" w:rsidRDefault="00A153AC"/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2" w:name="_Toc242956862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Импортозамещение в материальном мире</w:t>
      </w:r>
      <w:bookmarkEnd w:id="12"/>
    </w:p>
    <w:p w:rsidR="00A153AC" w:rsidRDefault="00A153AC">
      <w:pPr>
        <w:jc w:val="center"/>
        <w:rPr>
          <w:rStyle w:val="ae"/>
          <w:b/>
          <w:sz w:val="20"/>
          <w:szCs w:val="20"/>
        </w:rPr>
      </w:pPr>
      <w:r w:rsidRPr="00A153AC">
        <w:rPr>
          <w:b/>
          <w:bCs/>
        </w:rPr>
        <w:pict>
          <v:shape id="_x0000_s1031" type="#_x0000_t75" style="position:absolute;left:0;text-align:left;margin-left:0;margin-top:0;width:50pt;height:50pt;z-index:25165568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153AC">
        <w:rPr>
          <w:b/>
          <w:bCs/>
        </w:rPr>
        <w:pict>
          <v:shape id="_x0000_s1030" type="#_x0000_t75" style="position:absolute;left:0;text-align:left;margin-left:28pt;margin-top:31.55pt;width:188.25pt;height:306.4pt;z-index:251659776" strokecolor="#385523">
            <v:imagedata r:id="rId37" o:title=""/>
            <v:path textboxrect="0,0,0,0"/>
            <w10:wrap type="topAndBottom"/>
          </v:shape>
        </w:pict>
      </w:r>
      <w:r w:rsidRPr="00A153AC">
        <w:rPr>
          <w:b/>
          <w:bCs/>
        </w:rPr>
        <w:pict>
          <v:shape id="_x0000_s1029" type="#_x0000_t75" style="position:absolute;left:0;text-align:left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153AC">
        <w:rPr>
          <w:b/>
          <w:bCs/>
        </w:rPr>
        <w:pict>
          <v:shape id="_x0000_s1028" type="#_x0000_t75" style="position:absolute;left:0;text-align:left;margin-left:245.55pt;margin-top:49.6pt;width:206.4pt;height:271.5pt;z-index:251660800" strokecolor="#385523">
            <v:imagedata r:id="rId38" o:title=""/>
            <v:path textboxrect="0,0,0,0"/>
            <w10:wrap type="topAndBottom"/>
          </v:shape>
        </w:pict>
      </w:r>
      <w:r w:rsidR="00A57F55">
        <w:rPr>
          <w:b/>
          <w:color w:val="7030A0"/>
          <w:sz w:val="20"/>
          <w:szCs w:val="20"/>
        </w:rPr>
        <w:t xml:space="preserve">Проект «Сделано у нас» </w:t>
      </w:r>
      <w:hyperlink r:id="rId39" w:tooltip="https://sdelanounas.ru/" w:history="1">
        <w:r w:rsidR="00A57F55">
          <w:rPr>
            <w:rStyle w:val="ae"/>
            <w:b/>
            <w:sz w:val="20"/>
            <w:szCs w:val="20"/>
          </w:rPr>
          <w:t>https://sdelanounas.ru/</w:t>
        </w:r>
      </w:hyperlink>
    </w:p>
    <w:p w:rsidR="00A153AC" w:rsidRDefault="00A153AC">
      <w:pPr>
        <w:rPr>
          <w:b/>
          <w:bCs/>
        </w:rPr>
      </w:pPr>
    </w:p>
    <w:p w:rsidR="00A153AC" w:rsidRDefault="00A57F55">
      <w:pPr>
        <w:jc w:val="both"/>
        <w:rPr>
          <w:b/>
        </w:rPr>
      </w:pPr>
      <w:r>
        <w:rPr>
          <w:b/>
        </w:rPr>
        <w:br w:type="page" w:clear="all"/>
      </w:r>
    </w:p>
    <w:p w:rsidR="00A153AC" w:rsidRDefault="00A57F55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13" w:name="_Toc242956863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Права потребителя/работника. Мошенничество и защита прав потребителя. Персональные данные</w:t>
      </w:r>
      <w:bookmarkEnd w:id="13"/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4" w:name="_Toc242956864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Права</w:t>
      </w:r>
      <w:bookmarkEnd w:id="14"/>
    </w:p>
    <w:p w:rsidR="00A153AC" w:rsidRDefault="00A57F55">
      <w:pPr>
        <w:jc w:val="both"/>
      </w:pPr>
      <w:r>
        <w:rPr>
          <w:b/>
          <w:bCs/>
        </w:rPr>
        <w:t xml:space="preserve">1. По ошибке пришли штрафы ГИБДД? Вы можете их обжаловать — как это сделать: </w:t>
      </w:r>
      <w:hyperlink r:id="rId40" w:tooltip="https://www.banki.ru/news/daytheme/?id=11027790" w:history="1">
        <w:r>
          <w:rPr>
            <w:rStyle w:val="ae"/>
          </w:rPr>
          <w:t>https://www.banki.ru/news/daytheme/?id=11027790</w:t>
        </w:r>
      </w:hyperlink>
    </w:p>
    <w:p w:rsidR="00A153AC" w:rsidRDefault="00A57F55">
      <w:pPr>
        <w:jc w:val="both"/>
        <w:rPr>
          <w:rStyle w:val="ae"/>
        </w:rPr>
      </w:pPr>
      <w:r>
        <w:rPr>
          <w:b/>
          <w:bCs/>
        </w:rPr>
        <w:t xml:space="preserve">2. За что с работодателя можно взыскать деньги: девять ситуаций, когда вам обязаны заплатить: </w:t>
      </w:r>
      <w:hyperlink r:id="rId41" w:tooltip="https://www.banki.ru/news/daytheme/?id=11027789" w:history="1">
        <w:r>
          <w:rPr>
            <w:rStyle w:val="ae"/>
          </w:rPr>
          <w:t>https://www.banki.ru/news/daytheme/?id=11027789</w:t>
        </w:r>
      </w:hyperlink>
    </w:p>
    <w:p w:rsidR="00A153AC" w:rsidRDefault="00A57F55">
      <w:r>
        <w:rPr>
          <w:b/>
          <w:bCs/>
        </w:rPr>
        <w:t xml:space="preserve">3. Как восстановить ПТС на машину после утери: все способы: </w:t>
      </w:r>
      <w:hyperlink r:id="rId42" w:tooltip="https://www.banki.ru/news/daytheme/?id=11027881" w:history="1">
        <w:r>
          <w:rPr>
            <w:rStyle w:val="ae"/>
          </w:rPr>
          <w:t>https://www.banki.ru/news/daytheme/?id=11027881</w:t>
        </w:r>
      </w:hyperlink>
    </w:p>
    <w:p w:rsidR="00A153AC" w:rsidRDefault="00A57F55">
      <w:pPr>
        <w:rPr>
          <w:rStyle w:val="ae"/>
          <w:b/>
          <w:bCs/>
        </w:rPr>
      </w:pPr>
      <w:r>
        <w:rPr>
          <w:b/>
          <w:bCs/>
          <w:color w:val="C00000"/>
        </w:rPr>
        <w:t xml:space="preserve">4. Греф прокомментировал возможное закрытие отделений Сбера: </w:t>
      </w:r>
      <w:hyperlink r:id="rId43" w:tooltip="https://www.sravni.ru/novost/2026/10/7/gref-prokommentiroval-vozmozhnoe-zakrytie-otdelenij-sbera/" w:history="1">
        <w:r>
          <w:rPr>
            <w:rStyle w:val="ae"/>
            <w:b/>
            <w:bCs/>
          </w:rPr>
          <w:t>https://www.sravni.ru/novost/2026/10/7/gref</w:t>
        </w:r>
        <w:r>
          <w:rPr>
            <w:rStyle w:val="ae"/>
            <w:b/>
            <w:bCs/>
          </w:rPr>
          <w:t>-prokommentiroval-vozmozhnoe-zakrytie-otdelenij-sbera/</w:t>
        </w:r>
      </w:hyperlink>
    </w:p>
    <w:p w:rsidR="00A153AC" w:rsidRDefault="00A57F55">
      <w:r>
        <w:rPr>
          <w:b/>
          <w:bCs/>
        </w:rPr>
        <w:t xml:space="preserve">5. «Не могу воспользоваться своими деньгами»: что происходит при аресте счета: </w:t>
      </w:r>
      <w:hyperlink r:id="rId44" w:tooltip="https://www.banki.ru/news/daytheme/?id=11027912" w:history="1">
        <w:r>
          <w:rPr>
            <w:rStyle w:val="ae"/>
          </w:rPr>
          <w:t>https:/</w:t>
        </w:r>
        <w:r>
          <w:rPr>
            <w:rStyle w:val="ae"/>
          </w:rPr>
          <w:t>/www.banki.ru/news/daytheme/?id=11027912</w:t>
        </w:r>
      </w:hyperlink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5" w:name="_Toc242956865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ЖКУ и недвижимость</w:t>
      </w:r>
      <w:bookmarkEnd w:id="15"/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Дом.РФ</w:t>
      </w:r>
      <w:r w:rsidR="00F82B8C">
        <w:rPr>
          <w:b/>
          <w:color w:val="7030A0"/>
          <w:sz w:val="20"/>
          <w:szCs w:val="20"/>
        </w:rPr>
        <w:t xml:space="preserve"> </w:t>
      </w:r>
      <w:hyperlink r:id="rId45" w:tooltip="https://дом.рф/" w:history="1">
        <w:r>
          <w:rPr>
            <w:rStyle w:val="ae"/>
            <w:b/>
            <w:sz w:val="20"/>
            <w:szCs w:val="20"/>
          </w:rPr>
          <w:t>https://дом.рф/</w:t>
        </w:r>
      </w:hyperlink>
      <w:r w:rsidR="00F82B8C">
        <w:t xml:space="preserve"> </w:t>
      </w:r>
      <w:r>
        <w:rPr>
          <w:b/>
          <w:color w:val="7030A0"/>
          <w:sz w:val="20"/>
          <w:szCs w:val="20"/>
        </w:rPr>
        <w:t xml:space="preserve">РГ-недвижимость </w:t>
      </w:r>
      <w:hyperlink r:id="rId46" w:tooltip="https://rg.ru/tema/ekonomika/realty" w:history="1">
        <w:r>
          <w:rPr>
            <w:rStyle w:val="ae"/>
            <w:b/>
            <w:sz w:val="20"/>
            <w:szCs w:val="20"/>
          </w:rPr>
          <w:t>https://rg.ru/tem</w:t>
        </w:r>
        <w:r>
          <w:rPr>
            <w:rStyle w:val="ae"/>
            <w:b/>
            <w:sz w:val="20"/>
            <w:szCs w:val="20"/>
          </w:rPr>
          <w:t>a/ekonomika/realty</w:t>
        </w:r>
      </w:hyperlink>
    </w:p>
    <w:p w:rsidR="00A153AC" w:rsidRDefault="00A57F55">
      <w:pPr>
        <w:jc w:val="both"/>
        <w:rPr>
          <w:rStyle w:val="ae"/>
        </w:rPr>
      </w:pPr>
      <w:r>
        <w:rPr>
          <w:b/>
          <w:bCs/>
        </w:rPr>
        <w:t xml:space="preserve">1. Временная регистрация: чем отличается от прописки, когда нужна, как оформить через «Госуслуги»: </w:t>
      </w:r>
      <w:hyperlink r:id="rId47" w:tooltip="https://www.banki.ru/news/daytheme/?id=11027709" w:history="1">
        <w:r>
          <w:rPr>
            <w:rStyle w:val="ae"/>
          </w:rPr>
          <w:t>https://www.banki.ru/ne</w:t>
        </w:r>
        <w:r>
          <w:rPr>
            <w:rStyle w:val="ae"/>
          </w:rPr>
          <w:t>ws/daytheme/?id=11027709</w:t>
        </w:r>
      </w:hyperlink>
    </w:p>
    <w:p w:rsidR="00A153AC" w:rsidRDefault="00A57F55">
      <w:pPr>
        <w:jc w:val="both"/>
        <w:rPr>
          <w:rStyle w:val="ae"/>
        </w:rPr>
      </w:pPr>
      <w:r>
        <w:rPr>
          <w:b/>
          <w:bCs/>
        </w:rPr>
        <w:t xml:space="preserve">2. Справка о дееспособности при продаже квартиры: зачем нужна, как получить и сколько стоит: </w:t>
      </w:r>
      <w:hyperlink r:id="rId48" w:tooltip="https://www.banki.ru/news/daytheme/?id=11027682" w:history="1">
        <w:r>
          <w:rPr>
            <w:rStyle w:val="ae"/>
          </w:rPr>
          <w:t>https://www.banki.ru/ne</w:t>
        </w:r>
        <w:r>
          <w:rPr>
            <w:rStyle w:val="ae"/>
          </w:rPr>
          <w:t>ws/daytheme/?id=11027682</w:t>
        </w:r>
      </w:hyperlink>
    </w:p>
    <w:p w:rsidR="00A153AC" w:rsidRDefault="00A57F55">
      <w:pPr>
        <w:jc w:val="both"/>
        <w:rPr>
          <w:rStyle w:val="ae"/>
        </w:rPr>
      </w:pPr>
      <w:r>
        <w:rPr>
          <w:b/>
          <w:bCs/>
        </w:rPr>
        <w:t xml:space="preserve">3. Сколько стоит приватизировать квартиру в 2026 году и как это сделать: документы и пошаговая инструкция: </w:t>
      </w:r>
      <w:hyperlink r:id="rId49" w:tooltip="https://www.banki.ru/news/daytheme/?id=11027943" w:history="1">
        <w:r>
          <w:rPr>
            <w:rStyle w:val="ae"/>
          </w:rPr>
          <w:t>https://w</w:t>
        </w:r>
        <w:r>
          <w:rPr>
            <w:rStyle w:val="ae"/>
          </w:rPr>
          <w:t>ww.banki.ru/news/daytheme/?id=11027943</w:t>
        </w:r>
      </w:hyperlink>
    </w:p>
    <w:p w:rsidR="00A153AC" w:rsidRDefault="00A57F55">
      <w:r>
        <w:rPr>
          <w:b/>
          <w:bCs/>
        </w:rPr>
        <w:t xml:space="preserve">4. Выплаты за утраченное при ЧС жилье в 2026 году: как получить через МФЦ и Госуслуги: </w:t>
      </w:r>
      <w:hyperlink r:id="rId50" w:tooltip="https://www.sravni.ru/text/vyplaty-za-utrachennoe-pri-chs-zhile-v-2026-godu-kak-poluchit-cherez-mfcz-i-gosuslugi/" w:history="1">
        <w:r>
          <w:rPr>
            <w:rStyle w:val="ae"/>
          </w:rPr>
          <w:t>https://www.sravni.ru/text/vyplaty-za-utrachennoe-pri-chs-zhile-v-2026-godu-kak-poluchit-cherez-mfcz-i-gosuslugi/</w:t>
        </w:r>
      </w:hyperlink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6" w:name="_Toc242956866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Мошенничество</w:t>
      </w:r>
      <w:bookmarkEnd w:id="16"/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Досудебное урегулирование споров физических лиц </w:t>
      </w:r>
      <w:hyperlink r:id="rId51" w:tooltip="https://finombudsman.ru/" w:history="1">
        <w:r>
          <w:rPr>
            <w:rStyle w:val="ae"/>
            <w:b/>
            <w:sz w:val="20"/>
            <w:szCs w:val="20"/>
          </w:rPr>
          <w:t>https://finombudsman.ru/</w:t>
        </w:r>
      </w:hyperlink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Статьи из категории «Украли деньги» </w:t>
      </w:r>
      <w:hyperlink r:id="rId52" w:tooltip="https://fincult.info/articles/stole-money/" w:history="1">
        <w:r>
          <w:rPr>
            <w:rStyle w:val="ae"/>
            <w:b/>
            <w:sz w:val="20"/>
            <w:szCs w:val="20"/>
          </w:rPr>
          <w:t>https://fincult.info/articles/stole-money/</w:t>
        </w:r>
      </w:hyperlink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Вестник Киберполиции России в ВК </w:t>
      </w:r>
      <w:hyperlink r:id="rId53" w:tooltip="https://vk.com/cyberpolice_rus" w:history="1">
        <w:r>
          <w:rPr>
            <w:rStyle w:val="ae"/>
            <w:b/>
            <w:sz w:val="20"/>
            <w:szCs w:val="20"/>
          </w:rPr>
          <w:t>https://vk.com/cyberpolice_rus</w:t>
        </w:r>
      </w:hyperlink>
    </w:p>
    <w:p w:rsidR="00A153AC" w:rsidRDefault="00A57F55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Касперский Угрозы </w:t>
      </w:r>
    </w:p>
    <w:p w:rsidR="00A153AC" w:rsidRDefault="00A153AC">
      <w:pPr>
        <w:jc w:val="center"/>
        <w:rPr>
          <w:b/>
          <w:color w:val="C00000"/>
          <w:sz w:val="20"/>
          <w:szCs w:val="20"/>
        </w:rPr>
      </w:pPr>
      <w:hyperlink r:id="rId54" w:tooltip="https://www.kaspersky.ru/blog/category/threats/" w:history="1">
        <w:r w:rsidR="00A57F55">
          <w:rPr>
            <w:rStyle w:val="ae"/>
            <w:b/>
            <w:sz w:val="20"/>
            <w:szCs w:val="20"/>
          </w:rPr>
          <w:t>https://www.kaspersky.ru/blog/category/threats/</w:t>
        </w:r>
      </w:hyperlink>
      <w:r w:rsidR="00F82B8C">
        <w:t xml:space="preserve"> </w:t>
      </w:r>
      <w:r w:rsidR="00A57F55">
        <w:rPr>
          <w:b/>
          <w:color w:val="7030A0"/>
          <w:sz w:val="20"/>
          <w:szCs w:val="20"/>
        </w:rPr>
        <w:t>и</w:t>
      </w:r>
      <w:r w:rsidR="00F82B8C">
        <w:rPr>
          <w:b/>
          <w:color w:val="7030A0"/>
          <w:sz w:val="20"/>
          <w:szCs w:val="20"/>
        </w:rPr>
        <w:t xml:space="preserve"> </w:t>
      </w:r>
      <w:hyperlink r:id="rId55" w:tooltip="https://www.kaspersky.ru/resource-center" w:history="1">
        <w:r w:rsidR="00A57F55">
          <w:rPr>
            <w:rStyle w:val="ae"/>
            <w:b/>
            <w:sz w:val="20"/>
            <w:szCs w:val="20"/>
          </w:rPr>
          <w:t>https://www.kaspersky.ru/resource-center</w:t>
        </w:r>
      </w:hyperlink>
    </w:p>
    <w:p w:rsidR="00A153AC" w:rsidRDefault="00A57F55">
      <w:pPr>
        <w:spacing w:after="0"/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Касперский Советы </w:t>
      </w:r>
      <w:hyperlink r:id="rId56" w:tooltip="https://www.kaspersky.ru/blog/category/tips/" w:history="1">
        <w:r>
          <w:rPr>
            <w:rStyle w:val="ae"/>
            <w:b/>
            <w:sz w:val="20"/>
            <w:szCs w:val="20"/>
          </w:rPr>
          <w:t>https://www.kaspersky.ru/blog/category/tips/</w:t>
        </w:r>
      </w:hyperlink>
    </w:p>
    <w:p w:rsidR="00A153AC" w:rsidRDefault="00A153AC">
      <w:pPr>
        <w:spacing w:after="0"/>
      </w:pPr>
    </w:p>
    <w:p w:rsidR="00A153AC" w:rsidRDefault="00A57F55">
      <w:r>
        <w:rPr>
          <w:b/>
          <w:bCs/>
        </w:rPr>
        <w:t>1. На «Госуслугах» появятся две кноп</w:t>
      </w:r>
      <w:r>
        <w:rPr>
          <w:b/>
          <w:bCs/>
        </w:rPr>
        <w:t xml:space="preserve">ки для защиты от мошенников: как это работает: </w:t>
      </w:r>
      <w:hyperlink r:id="rId57" w:tooltip="https://www.sravni.ru/novost/2026/10/6/na-gosuslugah-poyavyatsya-dve-knopki-dlya-zashhity-ot-moshennikov-kak-eto-rabotaet/" w:history="1">
        <w:r>
          <w:rPr>
            <w:rStyle w:val="ae"/>
          </w:rPr>
          <w:t>https://www.sravni.ru/novost/2026/10/6/na-gosuslugah-poyavyatsya-dve-knopki-dlya-zashhity-ot-moshennikov-kak-eto-rabotaet/</w:t>
        </w:r>
      </w:hyperlink>
    </w:p>
    <w:p w:rsidR="00A153AC" w:rsidRDefault="00A57F55">
      <w:pPr>
        <w:spacing w:before="240" w:after="0"/>
        <w:jc w:val="both"/>
        <w:rPr>
          <w:b/>
          <w:color w:val="FF0000"/>
        </w:rPr>
      </w:pPr>
      <w:r>
        <w:rPr>
          <w:b/>
          <w:color w:val="FF0000"/>
        </w:rPr>
        <w:t>4. Новые (забытые старые) виды мошенничества:</w:t>
      </w:r>
    </w:p>
    <w:p w:rsidR="00A153AC" w:rsidRDefault="00A57F55">
      <w:pPr>
        <w:pStyle w:val="af7"/>
        <w:numPr>
          <w:ilvl w:val="0"/>
          <w:numId w:val="11"/>
        </w:numPr>
        <w:rPr>
          <w:b/>
          <w:bCs/>
          <w:color w:val="FF0000"/>
        </w:rPr>
      </w:pPr>
      <w:r>
        <w:rPr>
          <w:b/>
          <w:bCs/>
          <w:color w:val="FF0000"/>
        </w:rPr>
        <w:t>мошенники воспользовались атака</w:t>
      </w:r>
      <w:r>
        <w:rPr>
          <w:b/>
          <w:bCs/>
          <w:color w:val="FF0000"/>
        </w:rPr>
        <w:t xml:space="preserve">ми на «Яндекс»: </w:t>
      </w:r>
      <w:hyperlink r:id="rId58" w:tooltip="https://47news.ru/articles/294177/" w:history="1">
        <w:r>
          <w:rPr>
            <w:rStyle w:val="ae"/>
            <w:b/>
            <w:bCs/>
          </w:rPr>
          <w:t>https://47news.ru/articles/294177/</w:t>
        </w:r>
      </w:hyperlink>
    </w:p>
    <w:p w:rsidR="00A153AC" w:rsidRDefault="00A57F55">
      <w:pPr>
        <w:pStyle w:val="af7"/>
        <w:numPr>
          <w:ilvl w:val="0"/>
          <w:numId w:val="10"/>
        </w:numPr>
        <w:rPr>
          <w:b/>
          <w:bCs/>
          <w:color w:val="FF0000"/>
        </w:rPr>
      </w:pPr>
      <w:r>
        <w:rPr>
          <w:b/>
          <w:bCs/>
          <w:color w:val="FF0000"/>
        </w:rPr>
        <w:t>новая</w:t>
      </w:r>
      <w:r w:rsidR="00F82B8C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t xml:space="preserve">схема мошенников по перерасчёту: жильцам предлагают вернуть деньги — как не стать жертвой обмана: </w:t>
      </w:r>
      <w:hyperlink r:id="rId59" w:tooltip="https://ngs.ru/text/criminal/2026/10/11/76679420/" w:history="1">
        <w:r>
          <w:rPr>
            <w:rStyle w:val="ae"/>
            <w:b/>
            <w:bCs/>
          </w:rPr>
          <w:t>https://ngs.ru/text/criminal/2026/10/11/76679420/</w:t>
        </w:r>
      </w:hyperlink>
    </w:p>
    <w:p w:rsidR="00A153AC" w:rsidRDefault="00A57F55">
      <w:pPr>
        <w:pStyle w:val="af7"/>
        <w:numPr>
          <w:ilvl w:val="0"/>
          <w:numId w:val="10"/>
        </w:num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 xml:space="preserve">испортить каникулы: как мошенники используют тему осеннего отдыха детей: </w:t>
      </w:r>
      <w:hyperlink r:id="rId60" w:tooltip="https://iz.ru/2183440/dmitrii-bulgakov/isportit-kanikuly-kak-moshenniki-ispolzuiut-temu-osennego-otdykha-detei" w:history="1">
        <w:r>
          <w:rPr>
            <w:rStyle w:val="ae"/>
            <w:b/>
            <w:bCs/>
          </w:rPr>
          <w:t>https://iz.ru/218</w:t>
        </w:r>
        <w:r>
          <w:rPr>
            <w:rStyle w:val="ae"/>
            <w:b/>
            <w:bCs/>
          </w:rPr>
          <w:t>3440/dmitrii-bulgakov/isportit-kanikuly-kak-moshenniki-ispolzuiut-temu-osennego-otdykha-detei</w:t>
        </w:r>
      </w:hyperlink>
    </w:p>
    <w:p w:rsidR="00A153AC" w:rsidRDefault="00A57F55">
      <w:pPr>
        <w:pStyle w:val="af7"/>
        <w:numPr>
          <w:ilvl w:val="0"/>
          <w:numId w:val="10"/>
        </w:numPr>
        <w:rPr>
          <w:b/>
          <w:bCs/>
          <w:color w:val="FF0000"/>
        </w:rPr>
      </w:pPr>
      <w:r>
        <w:rPr>
          <w:b/>
          <w:bCs/>
          <w:color w:val="FF0000"/>
        </w:rPr>
        <w:t xml:space="preserve">мошенники заманивают россиян скидками до 70% на осенних распродажах: </w:t>
      </w:r>
      <w:hyperlink r:id="rId61" w:tooltip="https://ren.tv/news/v-rossii/1466087-moshenniki-obmanyvayut-rossiyan-s-pomoshhyu-osennikh-rasprodazh" w:history="1">
        <w:r>
          <w:rPr>
            <w:rStyle w:val="ae"/>
            <w:b/>
            <w:bCs/>
          </w:rPr>
          <w:t>https://ren.tv/news/v-rossii/1466087-moshenniki-obmanyvayut-rossiyan-s-pomoshhyu-osennikh-rasprodazh</w:t>
        </w:r>
      </w:hyperlink>
    </w:p>
    <w:p w:rsidR="00A153AC" w:rsidRDefault="00A57F55">
      <w:pPr>
        <w:pStyle w:val="af7"/>
        <w:numPr>
          <w:ilvl w:val="0"/>
          <w:numId w:val="10"/>
        </w:numPr>
        <w:rPr>
          <w:rStyle w:val="ae"/>
          <w:b/>
          <w:bCs/>
          <w:color w:val="FF0000"/>
          <w:u w:val="none"/>
        </w:rPr>
      </w:pPr>
      <w:r>
        <w:rPr>
          <w:b/>
          <w:bCs/>
          <w:color w:val="FF0000"/>
        </w:rPr>
        <w:t xml:space="preserve">мошенники придумали способ </w:t>
      </w:r>
      <w:r>
        <w:rPr>
          <w:b/>
          <w:bCs/>
          <w:color w:val="FF0000"/>
        </w:rPr>
        <w:t xml:space="preserve">кражи денег под видом помощи семьям с детьми: </w:t>
      </w:r>
      <w:hyperlink r:id="rId62" w:tooltip="https://news.ru/society/moshenniki-pridumali-sposob-krast-dengi-pod-vidom-pomoshi-semyam-s-detmi" w:history="1">
        <w:r>
          <w:rPr>
            <w:rStyle w:val="ae"/>
            <w:b/>
            <w:bCs/>
          </w:rPr>
          <w:t>https://news.ru/society/moshenniki-pridumali-sposob-krast-dengi-pod-vidom-pomoshi-semyam-s-detmi</w:t>
        </w:r>
      </w:hyperlink>
    </w:p>
    <w:p w:rsidR="00A153AC" w:rsidRDefault="00A57F55">
      <w:pPr>
        <w:pStyle w:val="af7"/>
        <w:numPr>
          <w:ilvl w:val="0"/>
          <w:numId w:val="4"/>
        </w:numPr>
      </w:pPr>
      <w:r>
        <w:br w:type="page" w:clear="all"/>
      </w:r>
    </w:p>
    <w:p w:rsidR="00A153AC" w:rsidRDefault="00A57F55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eastAsia="Times New Roman"/>
        </w:rPr>
      </w:pPr>
      <w:bookmarkStart w:id="17" w:name="_Toc242956867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Финансовое планирование. Инвестиции и сбережения. Налоговые вычеты</w:t>
      </w:r>
      <w:bookmarkEnd w:id="17"/>
    </w:p>
    <w:p w:rsidR="00A153AC" w:rsidRDefault="00A57F55">
      <w:pPr>
        <w:jc w:val="center"/>
        <w:rPr>
          <w:b/>
          <w:color w:val="7030A0"/>
          <w:sz w:val="20"/>
          <w:szCs w:val="20"/>
        </w:rPr>
      </w:pPr>
      <w:bookmarkStart w:id="18" w:name="_Hlk220333101"/>
      <w:r>
        <w:rPr>
          <w:b/>
          <w:color w:val="7030A0"/>
          <w:sz w:val="20"/>
          <w:szCs w:val="20"/>
        </w:rPr>
        <w:t>Калькулятор сложного процента</w:t>
      </w:r>
      <w:r w:rsidR="00F82B8C">
        <w:rPr>
          <w:b/>
          <w:color w:val="7030A0"/>
          <w:sz w:val="20"/>
          <w:szCs w:val="20"/>
        </w:rPr>
        <w:t xml:space="preserve"> </w:t>
      </w:r>
      <w:hyperlink r:id="rId63" w:tooltip="https://www.sberbank.ru/ru/person/investments/investor_services/compound_interest_calculator" w:history="1">
        <w:r>
          <w:rPr>
            <w:rStyle w:val="ae"/>
            <w:b/>
            <w:sz w:val="20"/>
            <w:szCs w:val="20"/>
          </w:rPr>
          <w:t>https://www.sberbank.ru/ru/person/investments/investor_services/compound_interest_calculator</w:t>
        </w:r>
      </w:hyperlink>
      <w:bookmarkEnd w:id="18"/>
    </w:p>
    <w:p w:rsidR="00A153AC" w:rsidRDefault="00A57F55">
      <w:pPr>
        <w:spacing w:after="0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Максимальные ста</w:t>
      </w:r>
      <w:r>
        <w:rPr>
          <w:b/>
          <w:bCs/>
          <w:color w:val="C00000"/>
        </w:rPr>
        <w:t>вки по вкладам перестали расти: что делать вкладчикам</w:t>
      </w:r>
    </w:p>
    <w:p w:rsidR="00A153AC" w:rsidRDefault="00A153AC">
      <w:pPr>
        <w:jc w:val="center"/>
        <w:rPr>
          <w:b/>
          <w:bCs/>
          <w:color w:val="C00000"/>
        </w:rPr>
      </w:pPr>
      <w:hyperlink r:id="rId64" w:tooltip="https://www.sravni.ru/novost/2026/10/14/maksimalnye-stavki-po-vkladam-perestali-rasti-chto-delat-vkladchikam/" w:history="1">
        <w:r w:rsidR="00A57F55">
          <w:rPr>
            <w:rStyle w:val="ae"/>
            <w:b/>
            <w:bCs/>
          </w:rPr>
          <w:t>https://www.sravni.ru/novost/2026/10/14/maksimalnye-stavki-po-vkladam-perestali-rasti-chto-delat-vkladchikam/</w:t>
        </w:r>
      </w:hyperlink>
    </w:p>
    <w:p w:rsidR="00A153AC" w:rsidRDefault="00A57F55">
      <w:pPr>
        <w:rPr>
          <w:rStyle w:val="ae"/>
        </w:rPr>
      </w:pPr>
      <w:r>
        <w:rPr>
          <w:b/>
          <w:bCs/>
        </w:rPr>
        <w:t xml:space="preserve">1. Пенсионные накопления защитят от потери инвестиционного дохода с 1 января 2027 года: </w:t>
      </w:r>
      <w:hyperlink r:id="rId65" w:tooltip="https://www.sravni.ru/novost/2026/10/6/pensionnye-nakopleniya-zashhityat-ot-poteri-investiczionnogo-dohoda-s-1-yanvarya-2027-goda/" w:history="1">
        <w:r>
          <w:rPr>
            <w:rStyle w:val="ae"/>
          </w:rPr>
          <w:t>https://www.sravni.ru/novost/2026/10/6/pensionnye-nakopleniya-zashhityat-ot-poteri-investiczionnogo-dohoda-s-1-yanvarya-2027-goda/</w:t>
        </w:r>
      </w:hyperlink>
    </w:p>
    <w:p w:rsidR="00A153AC" w:rsidRDefault="00A57F55">
      <w:r>
        <w:rPr>
          <w:b/>
          <w:bCs/>
        </w:rPr>
        <w:t xml:space="preserve">2. С октября 2026 года бонусы «СберСпасибо» можно обменивать по-новому: что изменилось: </w:t>
      </w:r>
      <w:hyperlink r:id="rId66" w:tooltip="https://www.banki.ru/news/daytheme/?id=11027904" w:history="1">
        <w:r>
          <w:rPr>
            <w:rStyle w:val="ae"/>
          </w:rPr>
          <w:t>https://www.banki.ru/news/daytheme/?id=11027904</w:t>
        </w:r>
      </w:hyperlink>
    </w:p>
    <w:p w:rsidR="00A153AC" w:rsidRDefault="00A57F55">
      <w:pPr>
        <w:jc w:val="both"/>
        <w:rPr>
          <w:rStyle w:val="ae"/>
          <w:b/>
          <w:bCs/>
        </w:rPr>
      </w:pPr>
      <w:r>
        <w:rPr>
          <w:b/>
          <w:bCs/>
          <w:color w:val="C00000"/>
        </w:rPr>
        <w:t>3. Налог на</w:t>
      </w:r>
      <w:r w:rsidR="00F82B8C">
        <w:rPr>
          <w:b/>
          <w:bCs/>
          <w:color w:val="C00000"/>
        </w:rPr>
        <w:t xml:space="preserve"> </w:t>
      </w:r>
      <w:r>
        <w:rPr>
          <w:b/>
          <w:bCs/>
          <w:color w:val="C00000"/>
        </w:rPr>
        <w:t>вклады в</w:t>
      </w:r>
      <w:r w:rsidR="00F82B8C">
        <w:rPr>
          <w:b/>
          <w:bCs/>
          <w:color w:val="C00000"/>
        </w:rPr>
        <w:t xml:space="preserve"> </w:t>
      </w:r>
      <w:r>
        <w:rPr>
          <w:b/>
          <w:bCs/>
          <w:color w:val="C00000"/>
        </w:rPr>
        <w:t>2027</w:t>
      </w:r>
      <w:r w:rsidR="00F82B8C">
        <w:rPr>
          <w:b/>
          <w:bCs/>
          <w:color w:val="C00000"/>
        </w:rPr>
        <w:t xml:space="preserve"> </w:t>
      </w:r>
      <w:r>
        <w:rPr>
          <w:b/>
          <w:bCs/>
          <w:color w:val="C00000"/>
        </w:rPr>
        <w:t xml:space="preserve">году: что изменится: </w:t>
      </w:r>
      <w:hyperlink r:id="rId67" w:tooltip="https://www.tbank.ru/invest/social/profile/T-Investments/nalog-na-vklady-v-2027-godu-chto-izmenitsya-dlya-vkladchikov/" w:history="1">
        <w:r>
          <w:rPr>
            <w:rStyle w:val="ae"/>
            <w:b/>
            <w:bCs/>
          </w:rPr>
          <w:t>https://www.tbank.ru/invest/social/profile/T-Inves</w:t>
        </w:r>
        <w:r>
          <w:rPr>
            <w:rStyle w:val="ae"/>
            <w:b/>
            <w:bCs/>
          </w:rPr>
          <w:t>tments/nalog-na-vklady-v-2027-godu-chto-izmenitsya-dlya-vkladchikov/</w:t>
        </w:r>
      </w:hyperlink>
    </w:p>
    <w:p w:rsidR="00A153AC" w:rsidRDefault="00A57F55">
      <w:pPr>
        <w:spacing w:after="0"/>
        <w:jc w:val="both"/>
        <w:rPr>
          <w:b/>
          <w:bCs/>
        </w:rPr>
      </w:pPr>
      <w:r>
        <w:rPr>
          <w:b/>
          <w:bCs/>
        </w:rPr>
        <w:t>4. Нужно ли платить налог на наследство и кто может этого избежать:</w:t>
      </w:r>
    </w:p>
    <w:p w:rsidR="00A153AC" w:rsidRDefault="00A153AC">
      <w:pPr>
        <w:jc w:val="both"/>
        <w:rPr>
          <w:rStyle w:val="ae"/>
        </w:rPr>
      </w:pPr>
      <w:hyperlink r:id="rId68" w:tooltip="https://www.banki.ru/news/daytheme/?id=11027754" w:history="1">
        <w:r w:rsidR="00A57F55">
          <w:rPr>
            <w:rStyle w:val="ae"/>
          </w:rPr>
          <w:t>https://www.banki.ru/news/daytheme/?id=11027754</w:t>
        </w:r>
      </w:hyperlink>
    </w:p>
    <w:p w:rsidR="00A153AC" w:rsidRDefault="00A57F55">
      <w:r>
        <w:rPr>
          <w:b/>
          <w:bCs/>
        </w:rPr>
        <w:t>5. Возмещение до 2 миллионов рублей: в Госдуме рассказали, что изменится в системе страхования вкладов в 2027 году:</w:t>
      </w:r>
      <w:r w:rsidR="00F82B8C">
        <w:rPr>
          <w:b/>
          <w:bCs/>
        </w:rPr>
        <w:t xml:space="preserve"> </w:t>
      </w:r>
      <w:hyperlink r:id="rId69" w:tooltip="https://www.sravni.ru/text/strahovanie-nekotoryh-vkladov-uvelichat-do-2-millionov-chego-zhdat-vkladchikam/" w:history="1">
        <w:r>
          <w:rPr>
            <w:rStyle w:val="ae"/>
          </w:rPr>
          <w:t>https://www.sravni.ru/text/strahovanie-nekotoryh-vkladov-uvelichat-do-2-millionov-chego-zhdat-vkladchikam/</w:t>
        </w:r>
      </w:hyperlink>
    </w:p>
    <w:p w:rsidR="00A153AC" w:rsidRDefault="00A57F55">
      <w:r>
        <w:rPr>
          <w:b/>
          <w:bCs/>
        </w:rPr>
        <w:t>6. Как вы</w:t>
      </w:r>
      <w:r>
        <w:rPr>
          <w:b/>
          <w:bCs/>
        </w:rPr>
        <w:t xml:space="preserve">купить машину из каршеринга в 2026 году: условия, расчет и риски: </w:t>
      </w:r>
      <w:hyperlink r:id="rId70" w:tooltip="https://www.sravni.ru/text/kak-vykupit-mashinu-iz-karsheringa-v-2026-godu-usloviya-raschet-i-riski/" w:history="1">
        <w:r>
          <w:rPr>
            <w:rStyle w:val="ae"/>
          </w:rPr>
          <w:t>https://www.sravni.ru/text/kak-vykupit-mashinu-iz-karsheringa-v-2026-godu-usloviya-raschet-i-riski/</w:t>
        </w:r>
      </w:hyperlink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9" w:name="_Toc242956868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Грамотность в инвестициях</w:t>
      </w:r>
      <w:bookmarkEnd w:id="19"/>
    </w:p>
    <w:p w:rsidR="00A153AC" w:rsidRDefault="00A57F55">
      <w:pPr>
        <w:spacing w:after="0"/>
        <w:jc w:val="center"/>
        <w:rPr>
          <w:rFonts w:cstheme="minorHAnsi"/>
          <w:b/>
          <w:bCs/>
          <w:color w:val="7030A0"/>
          <w:sz w:val="20"/>
          <w:szCs w:val="20"/>
        </w:rPr>
      </w:pPr>
      <w:r>
        <w:rPr>
          <w:rFonts w:cstheme="minorHAnsi"/>
          <w:b/>
          <w:bCs/>
          <w:color w:val="7030A0"/>
          <w:sz w:val="20"/>
          <w:szCs w:val="20"/>
        </w:rPr>
        <w:t>Школа Московской биржи</w:t>
      </w:r>
    </w:p>
    <w:p w:rsidR="00A153AC" w:rsidRDefault="00A153AC">
      <w:pPr>
        <w:pStyle w:val="af7"/>
        <w:numPr>
          <w:ilvl w:val="0"/>
          <w:numId w:val="1"/>
        </w:numPr>
        <w:rPr>
          <w:rFonts w:cstheme="minorHAnsi"/>
          <w:b/>
          <w:bCs/>
          <w:color w:val="0563C1" w:themeColor="hyperlink"/>
          <w:sz w:val="20"/>
          <w:szCs w:val="20"/>
          <w:u w:val="single"/>
        </w:rPr>
      </w:pPr>
      <w:hyperlink r:id="rId71" w:tooltip="https://school.moex.com/courses/category/investgramotnost" w:history="1">
        <w:r w:rsidR="00A57F55">
          <w:rPr>
            <w:rStyle w:val="ae"/>
            <w:rFonts w:cstheme="minorHAnsi"/>
            <w:b/>
            <w:bCs/>
            <w:sz w:val="20"/>
            <w:szCs w:val="20"/>
          </w:rPr>
          <w:t>https://school.moex.com/courses/category/investgramotnost</w:t>
        </w:r>
      </w:hyperlink>
    </w:p>
    <w:p w:rsidR="00A153AC" w:rsidRDefault="00A153AC">
      <w:pPr>
        <w:pStyle w:val="af7"/>
        <w:numPr>
          <w:ilvl w:val="0"/>
          <w:numId w:val="1"/>
        </w:numPr>
        <w:rPr>
          <w:rStyle w:val="ae"/>
          <w:rFonts w:cstheme="minorHAnsi"/>
          <w:b/>
          <w:bCs/>
          <w:sz w:val="20"/>
          <w:szCs w:val="20"/>
        </w:rPr>
      </w:pPr>
      <w:hyperlink r:id="rId72" w:tooltip="https://school.moex.com/courses/category/fondovyy-rynok" w:history="1">
        <w:r w:rsidR="00A57F55">
          <w:rPr>
            <w:rStyle w:val="ae"/>
            <w:rFonts w:cstheme="minorHAnsi"/>
            <w:b/>
            <w:bCs/>
            <w:sz w:val="20"/>
            <w:szCs w:val="20"/>
          </w:rPr>
          <w:t>https://school.moex.com/courses/category/fondovyy-rynok</w:t>
        </w:r>
      </w:hyperlink>
    </w:p>
    <w:p w:rsidR="00A153AC" w:rsidRDefault="00A57F55">
      <w:pPr>
        <w:pStyle w:val="af7"/>
        <w:numPr>
          <w:ilvl w:val="0"/>
          <w:numId w:val="1"/>
        </w:numPr>
        <w:rPr>
          <w:rStyle w:val="ae"/>
          <w:rFonts w:cstheme="minorHAnsi"/>
          <w:b/>
          <w:bCs/>
          <w:sz w:val="20"/>
          <w:szCs w:val="20"/>
        </w:rPr>
      </w:pPr>
      <w:r>
        <w:rPr>
          <w:rStyle w:val="ae"/>
          <w:rFonts w:cstheme="minorHAnsi"/>
          <w:b/>
          <w:bCs/>
          <w:sz w:val="20"/>
          <w:szCs w:val="20"/>
        </w:rPr>
        <w:t>https://finuslugi.ru/navigator/investirovat</w:t>
      </w:r>
    </w:p>
    <w:p w:rsidR="00A153AC" w:rsidRDefault="00A57F55">
      <w:pPr>
        <w:jc w:val="center"/>
        <w:rPr>
          <w:rStyle w:val="ae"/>
          <w:rFonts w:cstheme="minorHAnsi"/>
          <w:b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 xml:space="preserve">Тег «Инвестиции» от РЭШ </w:t>
      </w:r>
      <w:hyperlink r:id="rId73" w:tooltip="https://guru.nes.ru/searchtag" w:history="1">
        <w:r>
          <w:rPr>
            <w:rStyle w:val="ae"/>
            <w:rFonts w:cstheme="minorHAnsi"/>
            <w:b/>
            <w:sz w:val="20"/>
            <w:szCs w:val="20"/>
          </w:rPr>
          <w:t>https://guru.nes.ru/searchtag</w:t>
        </w:r>
      </w:hyperlink>
    </w:p>
    <w:p w:rsidR="00A153AC" w:rsidRDefault="00A57F55">
      <w:pPr>
        <w:spacing w:after="0"/>
        <w:jc w:val="center"/>
        <w:rPr>
          <w:rFonts w:cstheme="minorHAnsi"/>
          <w:b/>
          <w:color w:val="7030A0"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>Брокер: как его выбрать</w:t>
      </w:r>
      <w:r>
        <w:rPr>
          <w:rFonts w:cstheme="minorHAnsi"/>
          <w:b/>
          <w:color w:val="7030A0"/>
          <w:sz w:val="20"/>
          <w:szCs w:val="20"/>
        </w:rPr>
        <w:t xml:space="preserve"> и как с ним работать</w:t>
      </w:r>
    </w:p>
    <w:p w:rsidR="00A153AC" w:rsidRDefault="00A153AC">
      <w:pPr>
        <w:jc w:val="center"/>
        <w:rPr>
          <w:rFonts w:cstheme="minorHAnsi"/>
          <w:b/>
          <w:color w:val="0563C1" w:themeColor="hyperlink"/>
          <w:sz w:val="20"/>
          <w:szCs w:val="20"/>
          <w:u w:val="single"/>
        </w:rPr>
      </w:pPr>
      <w:hyperlink r:id="rId74" w:anchor="snizit_risk" w:tooltip="https://fincult.info/article/broker-kak-ego-vybrat-i-kak-s-nim-rabotat/#snizit_risk" w:history="1">
        <w:r w:rsidR="00A57F55">
          <w:rPr>
            <w:rStyle w:val="ae"/>
            <w:rFonts w:cstheme="minorHAnsi"/>
            <w:b/>
            <w:sz w:val="20"/>
            <w:szCs w:val="20"/>
          </w:rPr>
          <w:t>https://fincult.info/article/broker-kak-eg</w:t>
        </w:r>
        <w:r w:rsidR="00A57F55">
          <w:rPr>
            <w:rStyle w:val="ae"/>
            <w:rFonts w:cstheme="minorHAnsi"/>
            <w:b/>
            <w:sz w:val="20"/>
            <w:szCs w:val="20"/>
          </w:rPr>
          <w:t>o-vybrat-i-kak-s-nim-rabotat/#snizit_risk</w:t>
        </w:r>
      </w:hyperlink>
    </w:p>
    <w:p w:rsidR="00A153AC" w:rsidRDefault="00A57F55">
      <w:pPr>
        <w:spacing w:after="240" w:line="240" w:lineRule="auto"/>
        <w:jc w:val="both"/>
        <w:rPr>
          <w:rStyle w:val="ae"/>
          <w:szCs w:val="24"/>
        </w:rPr>
      </w:pPr>
      <w:r>
        <w:rPr>
          <w:b/>
          <w:bCs/>
        </w:rPr>
        <w:t xml:space="preserve">1. Криптовалюта: новые правила для инвесторов и бизнеса с 010926: </w:t>
      </w:r>
      <w:hyperlink r:id="rId75" w:tooltip="https://www.garant.ru/article/2204420/" w:history="1">
        <w:r>
          <w:rPr>
            <w:rStyle w:val="ae"/>
            <w:szCs w:val="24"/>
          </w:rPr>
          <w:t>https://www.garant.ru/article/2204420/</w:t>
        </w:r>
      </w:hyperlink>
    </w:p>
    <w:p w:rsidR="00A153AC" w:rsidRDefault="00A57F55">
      <w:pPr>
        <w:rPr>
          <w:b/>
          <w:bCs/>
        </w:rPr>
      </w:pPr>
      <w:r>
        <w:rPr>
          <w:b/>
          <w:bCs/>
        </w:rPr>
        <w:t>2. Научитесь</w:t>
      </w:r>
      <w:r>
        <w:rPr>
          <w:b/>
          <w:bCs/>
        </w:rPr>
        <w:t xml:space="preserve"> инвестировать правильно и соберите свой инвестиционный портфель: </w:t>
      </w:r>
      <w:hyperlink r:id="rId76" w:tooltip="https://www.tbank.ru/invest/education/" w:history="1">
        <w:r>
          <w:rPr>
            <w:rStyle w:val="ae"/>
            <w:b/>
            <w:bCs/>
          </w:rPr>
          <w:t>https://www.tbank.ru/invest/education/</w:t>
        </w:r>
      </w:hyperlink>
    </w:p>
    <w:p w:rsidR="00A153AC" w:rsidRDefault="00A57F55">
      <w:pPr>
        <w:rPr>
          <w:b/>
          <w:bCs/>
        </w:rPr>
      </w:pPr>
      <w:r>
        <w:rPr>
          <w:b/>
          <w:bCs/>
        </w:rPr>
        <w:br w:type="page" w:clear="all"/>
      </w:r>
    </w:p>
    <w:p w:rsidR="00A153AC" w:rsidRDefault="00A57F55">
      <w:pPr>
        <w:pStyle w:val="Heading2"/>
        <w:spacing w:before="0" w:after="240" w:line="240" w:lineRule="auto"/>
        <w:ind w:left="720" w:hanging="360"/>
        <w:jc w:val="center"/>
        <w:rPr>
          <w:rFonts w:ascii="Arial" w:eastAsia="Times New Roman" w:hAnsi="Arial" w:cs="Arial"/>
          <w:b/>
          <w:color w:val="0070C0"/>
          <w:sz w:val="24"/>
          <w:szCs w:val="24"/>
        </w:rPr>
      </w:pPr>
      <w:bookmarkStart w:id="20" w:name="_Toc242956869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Финансы в цифре. ДБО. Тенденции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в цифровизации разных сфер жизни: биометрия, генеративные системы «ИИ», «цифровой след» и персональные данные, большие данные</w:t>
      </w:r>
      <w:bookmarkEnd w:id="20"/>
    </w:p>
    <w:p w:rsidR="00A153AC" w:rsidRDefault="00A57F55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Национальная программа «Цифровая экономика Российской Федерации»</w:t>
      </w:r>
    </w:p>
    <w:p w:rsidR="00A153AC" w:rsidRDefault="00A153AC">
      <w:pPr>
        <w:jc w:val="center"/>
        <w:rPr>
          <w:rStyle w:val="ae"/>
          <w:b/>
          <w:sz w:val="20"/>
          <w:szCs w:val="20"/>
        </w:rPr>
      </w:pPr>
      <w:hyperlink r:id="rId77" w:tooltip="https://digital.gov.ru/target/naczionalnaya-programma-czifrovaya-ekonomika-rossijskoj-federaczii" w:history="1">
        <w:r w:rsidR="00A57F55">
          <w:rPr>
            <w:rStyle w:val="ae"/>
            <w:b/>
            <w:sz w:val="20"/>
            <w:szCs w:val="20"/>
          </w:rPr>
          <w:t>https://digital.gov.ru/target/naczionalnaya-programma-czifrovaya-ekonomika-rossijskoj-federaczii</w:t>
        </w:r>
      </w:hyperlink>
    </w:p>
    <w:p w:rsidR="00A153AC" w:rsidRDefault="00A57F55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Цифровой р</w:t>
      </w:r>
      <w:r>
        <w:rPr>
          <w:b/>
          <w:bCs/>
          <w:color w:val="7030A0"/>
          <w:sz w:val="20"/>
          <w:szCs w:val="20"/>
        </w:rPr>
        <w:t xml:space="preserve">убль </w:t>
      </w:r>
      <w:hyperlink r:id="rId78" w:tooltip="https://cbr.ru/fintech/dr/" w:history="1">
        <w:r>
          <w:rPr>
            <w:rStyle w:val="ae"/>
            <w:b/>
            <w:bCs/>
            <w:sz w:val="20"/>
            <w:szCs w:val="20"/>
          </w:rPr>
          <w:t>https://cbr.ru/fintech/dr/</w:t>
        </w:r>
      </w:hyperlink>
    </w:p>
    <w:p w:rsidR="00A153AC" w:rsidRDefault="00A57F55">
      <w:pPr>
        <w:spacing w:after="0"/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Цифровые финансовые активы и их операторы </w:t>
      </w:r>
      <w:hyperlink r:id="rId79" w:tooltip="https://cbr.ru/finm_infrastructure/digital_oper/" w:history="1">
        <w:r>
          <w:rPr>
            <w:rStyle w:val="ae"/>
            <w:b/>
            <w:bCs/>
            <w:sz w:val="20"/>
            <w:szCs w:val="20"/>
          </w:rPr>
          <w:t>https://cbr.ru/finm_infrastructure/digital_oper/</w:t>
        </w:r>
      </w:hyperlink>
    </w:p>
    <w:p w:rsidR="00A153AC" w:rsidRDefault="00A153AC">
      <w:pPr>
        <w:spacing w:after="0"/>
        <w:jc w:val="center"/>
        <w:rPr>
          <w:rStyle w:val="ae"/>
          <w:b/>
          <w:bCs/>
          <w:sz w:val="20"/>
          <w:szCs w:val="20"/>
        </w:rPr>
      </w:pPr>
    </w:p>
    <w:p w:rsidR="00A153AC" w:rsidRDefault="00A57F55">
      <w:pPr>
        <w:spacing w:after="0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Новый сбой в Рунете: какие сайты не работают 14 октября 2026 года</w:t>
      </w:r>
    </w:p>
    <w:p w:rsidR="00A153AC" w:rsidRDefault="00A153AC">
      <w:pPr>
        <w:jc w:val="center"/>
        <w:rPr>
          <w:b/>
          <w:bCs/>
          <w:color w:val="FF0000"/>
          <w:sz w:val="28"/>
          <w:szCs w:val="28"/>
        </w:rPr>
      </w:pPr>
      <w:hyperlink r:id="rId80" w:tooltip="https://www.sravni.ru/novost/2026/10/14/novyj-sboj-v-runete-kakie-sajty-ne-rabotayut-14-oktyabrya-2026-goda/" w:history="1">
        <w:r w:rsidR="00A57F55">
          <w:rPr>
            <w:rStyle w:val="ae"/>
            <w:b/>
            <w:bCs/>
            <w:sz w:val="28"/>
            <w:szCs w:val="28"/>
          </w:rPr>
          <w:t>https://www.sravni.ru/novost/2026/10/14/novyj-sboj-v-runete-kakie-sajty-ne-rabotayut-14-oktyabrya-2026-goda/</w:t>
        </w:r>
      </w:hyperlink>
    </w:p>
    <w:p w:rsidR="00A153AC" w:rsidRDefault="00A153AC">
      <w:pPr>
        <w:spacing w:after="0"/>
        <w:jc w:val="center"/>
        <w:rPr>
          <w:rStyle w:val="ae"/>
          <w:b/>
          <w:bCs/>
          <w:sz w:val="20"/>
          <w:szCs w:val="20"/>
        </w:rPr>
      </w:pPr>
    </w:p>
    <w:p w:rsidR="00A153AC" w:rsidRDefault="00A57F55">
      <w:pPr>
        <w:jc w:val="both"/>
        <w:rPr>
          <w:rStyle w:val="ae"/>
        </w:rPr>
      </w:pPr>
      <w:r>
        <w:rPr>
          <w:b/>
          <w:bCs/>
        </w:rPr>
        <w:t xml:space="preserve">1. Новые правила внесения наличных в банкомат уже заработали: что изменилось сейчас: </w:t>
      </w:r>
      <w:hyperlink r:id="rId81" w:tooltip="https://www.banki.ru/news/daytheme/?id=11027546" w:history="1">
        <w:r>
          <w:rPr>
            <w:rStyle w:val="ae"/>
          </w:rPr>
          <w:t>https://www.banki.ru/news/daytheme/?id=11027546</w:t>
        </w:r>
      </w:hyperlink>
    </w:p>
    <w:p w:rsidR="00A153AC" w:rsidRDefault="00A57F55">
      <w:pPr>
        <w:jc w:val="both"/>
      </w:pPr>
      <w:r>
        <w:rPr>
          <w:b/>
          <w:bCs/>
        </w:rPr>
        <w:t xml:space="preserve">2. Как перевести деньги на карту с помощью сообщения и какие еще услуги можно получить через СМС-банкинг: </w:t>
      </w:r>
      <w:hyperlink r:id="rId82" w:tooltip="https://www.banki.ru/news/daytheme/?id=10990926" w:history="1">
        <w:r>
          <w:rPr>
            <w:rStyle w:val="ae"/>
          </w:rPr>
          <w:t>https://www.banki.ru/news/daytheme/</w:t>
        </w:r>
        <w:r>
          <w:rPr>
            <w:rStyle w:val="ae"/>
          </w:rPr>
          <w:t>?id=10990926</w:t>
        </w:r>
      </w:hyperlink>
    </w:p>
    <w:p w:rsidR="00A153AC" w:rsidRDefault="00A57F55">
      <w:pPr>
        <w:pStyle w:val="Heading2"/>
        <w:spacing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1" w:name="_Toc242956870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Биометрия</w:t>
      </w:r>
      <w:bookmarkEnd w:id="21"/>
    </w:p>
    <w:p w:rsidR="00A153AC" w:rsidRDefault="00A57F55">
      <w:pPr>
        <w:jc w:val="center"/>
        <w:rPr>
          <w:sz w:val="20"/>
          <w:szCs w:val="20"/>
        </w:rPr>
      </w:pPr>
      <w:r>
        <w:rPr>
          <w:b/>
          <w:color w:val="7030A0"/>
          <w:sz w:val="20"/>
          <w:szCs w:val="20"/>
        </w:rPr>
        <w:t>ЕБС, регулятор</w:t>
      </w:r>
      <w:r w:rsidR="00F82B8C">
        <w:rPr>
          <w:b/>
          <w:color w:val="7030A0"/>
          <w:sz w:val="20"/>
          <w:szCs w:val="20"/>
        </w:rPr>
        <w:t xml:space="preserve"> </w:t>
      </w:r>
      <w:hyperlink r:id="rId83" w:tooltip="https://ebs.ru/citizens/" w:history="1">
        <w:r>
          <w:rPr>
            <w:rStyle w:val="ae"/>
            <w:b/>
            <w:sz w:val="20"/>
            <w:szCs w:val="20"/>
          </w:rPr>
          <w:t>https://ebs.ru/citizens/</w:t>
        </w:r>
      </w:hyperlink>
      <w:r>
        <w:rPr>
          <w:b/>
          <w:bCs/>
          <w:color w:val="7030A0"/>
          <w:sz w:val="20"/>
          <w:szCs w:val="20"/>
        </w:rPr>
        <w:t xml:space="preserve">и </w:t>
      </w:r>
      <w:hyperlink r:id="rId84" w:tooltip="https://cbr.ru/fintech/digital_biometric_id/" w:history="1">
        <w:r>
          <w:rPr>
            <w:rStyle w:val="ae"/>
            <w:b/>
            <w:sz w:val="20"/>
            <w:szCs w:val="20"/>
          </w:rPr>
          <w:t>https://cbr.ru/</w:t>
        </w:r>
        <w:r>
          <w:rPr>
            <w:rStyle w:val="ae"/>
            <w:b/>
            <w:sz w:val="20"/>
            <w:szCs w:val="20"/>
          </w:rPr>
          <w:t>fintech/digital_biometric_id/</w:t>
        </w:r>
      </w:hyperlink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Биометрия, новости</w:t>
      </w:r>
      <w:r w:rsidR="00F82B8C">
        <w:rPr>
          <w:b/>
          <w:color w:val="7030A0"/>
          <w:sz w:val="20"/>
          <w:szCs w:val="20"/>
        </w:rPr>
        <w:t xml:space="preserve"> </w:t>
      </w:r>
      <w:hyperlink r:id="rId85" w:tooltip="https://www.kommersant.ru/theme/3039" w:history="1">
        <w:r>
          <w:rPr>
            <w:rStyle w:val="ae"/>
            <w:b/>
            <w:sz w:val="20"/>
            <w:szCs w:val="20"/>
          </w:rPr>
          <w:t>https://www.kommersant.ru/theme/3039</w:t>
        </w:r>
      </w:hyperlink>
    </w:p>
    <w:p w:rsidR="00A153AC" w:rsidRDefault="00A57F55">
      <w:pPr>
        <w:spacing w:after="0"/>
        <w:jc w:val="both"/>
        <w:rPr>
          <w:b/>
          <w:bCs/>
        </w:rPr>
      </w:pPr>
      <w:r>
        <w:rPr>
          <w:b/>
          <w:bCs/>
        </w:rPr>
        <w:t xml:space="preserve">1. </w:t>
      </w:r>
      <w:r w:rsidR="00F82B8C">
        <w:rPr>
          <w:b/>
          <w:bCs/>
        </w:rPr>
        <w:t>Тело-хранитель</w:t>
      </w:r>
      <w:r>
        <w:rPr>
          <w:b/>
          <w:bCs/>
        </w:rPr>
        <w:t xml:space="preserve"> данных. Куда и как будет развиваться биометрия в России:</w:t>
      </w:r>
    </w:p>
    <w:p w:rsidR="00A153AC" w:rsidRDefault="00A153AC">
      <w:pPr>
        <w:jc w:val="both"/>
      </w:pPr>
      <w:hyperlink r:id="rId86" w:tooltip="https://rg.ru/2026/08/24/glava-cbt-vladislav-povolockij-biometriia-ne-tabletka-ot-vsego.html?ysclid=mv812aan3556492673" w:history="1">
        <w:r w:rsidR="00A57F55">
          <w:rPr>
            <w:rStyle w:val="ae"/>
          </w:rPr>
          <w:t>ht</w:t>
        </w:r>
        <w:r w:rsidR="00A57F55">
          <w:rPr>
            <w:rStyle w:val="ae"/>
          </w:rPr>
          <w:t>tp</w:t>
        </w:r>
        <w:r w:rsidR="00A57F55">
          <w:rPr>
            <w:rStyle w:val="ae"/>
          </w:rPr>
          <w:t>s</w:t>
        </w:r>
        <w:r w:rsidR="00A57F55">
          <w:rPr>
            <w:rStyle w:val="ae"/>
          </w:rPr>
          <w:t>://rg.ru/2026/08/24/glava-cbt-vladislav-povolockij-biometriia-ne-tabletka-ot-vsego.html?ysclid=mv812aan3556492673</w:t>
        </w:r>
      </w:hyperlink>
    </w:p>
    <w:p w:rsidR="00A153AC" w:rsidRDefault="00A57F55">
      <w:pPr>
        <w:pStyle w:val="Heading2"/>
        <w:spacing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2" w:name="_Toc242956871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Персональные данные</w:t>
      </w:r>
      <w:bookmarkEnd w:id="22"/>
    </w:p>
    <w:p w:rsidR="00A153AC" w:rsidRPr="00F82B8C" w:rsidRDefault="00A57F55">
      <w:pPr>
        <w:jc w:val="center"/>
        <w:rPr>
          <w:rStyle w:val="ae"/>
          <w:b/>
          <w:sz w:val="20"/>
          <w:szCs w:val="20"/>
          <w:lang w:val="en-US"/>
        </w:rPr>
      </w:pPr>
      <w:r>
        <w:rPr>
          <w:b/>
          <w:color w:val="7030A0"/>
          <w:sz w:val="20"/>
          <w:szCs w:val="20"/>
        </w:rPr>
        <w:t>ВК</w:t>
      </w:r>
      <w:r w:rsidRPr="00F82B8C">
        <w:rPr>
          <w:b/>
          <w:color w:val="7030A0"/>
          <w:sz w:val="20"/>
          <w:szCs w:val="20"/>
          <w:lang w:val="en-US"/>
        </w:rPr>
        <w:t>-</w:t>
      </w:r>
      <w:r>
        <w:rPr>
          <w:b/>
          <w:color w:val="7030A0"/>
          <w:sz w:val="20"/>
          <w:szCs w:val="20"/>
        </w:rPr>
        <w:t>канал</w:t>
      </w:r>
      <w:r w:rsidRPr="00F82B8C">
        <w:rPr>
          <w:b/>
          <w:color w:val="7030A0"/>
          <w:sz w:val="20"/>
          <w:szCs w:val="20"/>
          <w:lang w:val="en-US"/>
        </w:rPr>
        <w:t xml:space="preserve"> </w:t>
      </w:r>
      <w:r>
        <w:rPr>
          <w:b/>
          <w:color w:val="7030A0"/>
          <w:sz w:val="20"/>
          <w:szCs w:val="20"/>
          <w:lang w:val="en-US"/>
        </w:rPr>
        <w:t>Privacy</w:t>
      </w:r>
      <w:r w:rsidR="00F82B8C" w:rsidRPr="00F82B8C">
        <w:rPr>
          <w:b/>
          <w:color w:val="7030A0"/>
          <w:sz w:val="20"/>
          <w:szCs w:val="20"/>
          <w:lang w:val="en-US"/>
        </w:rPr>
        <w:t xml:space="preserve"> </w:t>
      </w:r>
      <w:r>
        <w:rPr>
          <w:b/>
          <w:color w:val="7030A0"/>
          <w:sz w:val="20"/>
          <w:szCs w:val="20"/>
          <w:lang w:val="en-US"/>
        </w:rPr>
        <w:t>Advocates</w:t>
      </w:r>
      <w:r w:rsidR="00F82B8C" w:rsidRPr="00F82B8C">
        <w:rPr>
          <w:b/>
          <w:color w:val="7030A0"/>
          <w:sz w:val="20"/>
          <w:szCs w:val="20"/>
          <w:lang w:val="en-US"/>
        </w:rPr>
        <w:t xml:space="preserve"> </w:t>
      </w:r>
      <w:hyperlink r:id="rId87" w:tooltip="https://vk.com/prv_adv" w:history="1">
        <w:r>
          <w:rPr>
            <w:rStyle w:val="ae"/>
            <w:b/>
            <w:sz w:val="20"/>
            <w:szCs w:val="20"/>
            <w:lang w:val="en-US"/>
          </w:rPr>
          <w:t>https</w:t>
        </w:r>
        <w:r w:rsidRPr="00F82B8C">
          <w:rPr>
            <w:rStyle w:val="ae"/>
            <w:b/>
            <w:sz w:val="20"/>
            <w:szCs w:val="20"/>
            <w:lang w:val="en-US"/>
          </w:rPr>
          <w:t>://</w:t>
        </w:r>
        <w:r>
          <w:rPr>
            <w:rStyle w:val="ae"/>
            <w:b/>
            <w:sz w:val="20"/>
            <w:szCs w:val="20"/>
            <w:lang w:val="en-US"/>
          </w:rPr>
          <w:t>vk</w:t>
        </w:r>
        <w:r w:rsidRPr="00F82B8C">
          <w:rPr>
            <w:rStyle w:val="ae"/>
            <w:b/>
            <w:sz w:val="20"/>
            <w:szCs w:val="20"/>
            <w:lang w:val="en-US"/>
          </w:rPr>
          <w:t>.</w:t>
        </w:r>
        <w:r>
          <w:rPr>
            <w:rStyle w:val="ae"/>
            <w:b/>
            <w:sz w:val="20"/>
            <w:szCs w:val="20"/>
            <w:lang w:val="en-US"/>
          </w:rPr>
          <w:t>com</w:t>
        </w:r>
        <w:r w:rsidRPr="00F82B8C">
          <w:rPr>
            <w:rStyle w:val="ae"/>
            <w:b/>
            <w:sz w:val="20"/>
            <w:szCs w:val="20"/>
            <w:lang w:val="en-US"/>
          </w:rPr>
          <w:t>/</w:t>
        </w:r>
        <w:r>
          <w:rPr>
            <w:rStyle w:val="ae"/>
            <w:b/>
            <w:sz w:val="20"/>
            <w:szCs w:val="20"/>
            <w:lang w:val="en-US"/>
          </w:rPr>
          <w:t>prv</w:t>
        </w:r>
        <w:r w:rsidRPr="00F82B8C">
          <w:rPr>
            <w:rStyle w:val="ae"/>
            <w:b/>
            <w:sz w:val="20"/>
            <w:szCs w:val="20"/>
            <w:lang w:val="en-US"/>
          </w:rPr>
          <w:t>_</w:t>
        </w:r>
        <w:r>
          <w:rPr>
            <w:rStyle w:val="ae"/>
            <w:b/>
            <w:sz w:val="20"/>
            <w:szCs w:val="20"/>
            <w:lang w:val="en-US"/>
          </w:rPr>
          <w:t>adv</w:t>
        </w:r>
      </w:hyperlink>
    </w:p>
    <w:p w:rsidR="00A153AC" w:rsidRDefault="00A57F55">
      <w:pPr>
        <w:jc w:val="both"/>
      </w:pPr>
      <w:r>
        <w:rPr>
          <w:b/>
          <w:bCs/>
        </w:rPr>
        <w:t xml:space="preserve">1. Персональные данные: обзор за лето 2026 года: </w:t>
      </w:r>
      <w:hyperlink r:id="rId88" w:tooltip="https://b1.ru/insights/law-messenger/b1-personal-data-summer-2026-review-10-september-2026/" w:history="1">
        <w:r>
          <w:rPr>
            <w:rStyle w:val="ae"/>
          </w:rPr>
          <w:t>http</w:t>
        </w:r>
        <w:r>
          <w:rPr>
            <w:rStyle w:val="ae"/>
          </w:rPr>
          <w:t>s://b1.ru/insights/law-messenger/b1-personal-data-summer-2026-review-10-september-2026/</w:t>
        </w:r>
      </w:hyperlink>
    </w:p>
    <w:p w:rsidR="00A153AC" w:rsidRDefault="00A57F55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3" w:name="_Toc242956872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Генеративные системы «ИИ» и рекомендательные системы</w:t>
      </w:r>
      <w:bookmarkEnd w:id="23"/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Тег «ИИ» в Российской газете </w:t>
      </w:r>
      <w:hyperlink r:id="rId89" w:tooltip="https://rg.ru/tag/iskusstvennyy-intellekt" w:history="1">
        <w:r>
          <w:rPr>
            <w:rStyle w:val="ae"/>
            <w:b/>
            <w:sz w:val="20"/>
            <w:szCs w:val="20"/>
          </w:rPr>
          <w:t>https://rg.ru/tag/iskusstvennyy-intellekt</w:t>
        </w:r>
      </w:hyperlink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Найти тег «Искусственный интеллект» от РЭШ </w:t>
      </w:r>
      <w:hyperlink r:id="rId90" w:tooltip="https://guru.nes.ru/searchtag" w:history="1">
        <w:r>
          <w:rPr>
            <w:rStyle w:val="ae"/>
            <w:b/>
            <w:sz w:val="20"/>
            <w:szCs w:val="20"/>
          </w:rPr>
          <w:t>https://guru.nes.ru/searchtag</w:t>
        </w:r>
      </w:hyperlink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На Хабре</w:t>
      </w:r>
      <w:r w:rsidR="00F82B8C">
        <w:rPr>
          <w:b/>
          <w:bCs/>
          <w:color w:val="7030A0"/>
          <w:sz w:val="20"/>
          <w:szCs w:val="20"/>
        </w:rPr>
        <w:t xml:space="preserve"> </w:t>
      </w:r>
      <w:hyperlink r:id="rId91" w:tooltip="https://habr.com/ru/flows/ai_and_ml/articles/" w:history="1">
        <w:r>
          <w:rPr>
            <w:rStyle w:val="ae"/>
            <w:b/>
            <w:sz w:val="20"/>
            <w:szCs w:val="20"/>
          </w:rPr>
          <w:t>https://habr.com/ru/flows/ai_and_ml/articles/</w:t>
        </w:r>
      </w:hyperlink>
    </w:p>
    <w:p w:rsidR="00A153AC" w:rsidRDefault="00A57F55">
      <w:pPr>
        <w:jc w:val="center"/>
        <w:rPr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Банк России дал рекомендации по безопасному использованию искусственного интеллекта в финансовой сфере </w:t>
      </w:r>
      <w:hyperlink r:id="rId92" w:tooltip="https://cbr.ru/press/event/?id=32627" w:history="1">
        <w:r>
          <w:rPr>
            <w:rStyle w:val="ae"/>
            <w:b/>
            <w:bCs/>
            <w:sz w:val="20"/>
            <w:szCs w:val="20"/>
          </w:rPr>
          <w:t>https://cbr.ru/press/event/?id=32627</w:t>
        </w:r>
      </w:hyperlink>
    </w:p>
    <w:p w:rsidR="00A153AC" w:rsidRDefault="00A57F55">
      <w:r>
        <w:rPr>
          <w:b/>
          <w:bCs/>
        </w:rPr>
        <w:t xml:space="preserve">1. Неявные знания: может ли «ИИ» определить ценность научной идеи: </w:t>
      </w:r>
      <w:hyperlink r:id="rId93" w:tooltip="https://econs.online/articles/techno/neyavnye-znaniya-mozhet-li-ii-opredelit-tsennost-nauchnoy-idei/" w:history="1">
        <w:r>
          <w:rPr>
            <w:rStyle w:val="ae"/>
          </w:rPr>
          <w:t>https://econs.online/articles/techno/neyavnye-znaniya-mozhet-li-ii-opredelit-tsennost-nauchnoy-idei/</w:t>
        </w:r>
      </w:hyperlink>
    </w:p>
    <w:p w:rsidR="00A153AC" w:rsidRDefault="00A57F55">
      <w:r>
        <w:br w:type="page" w:clear="all"/>
      </w:r>
    </w:p>
    <w:p w:rsidR="00A153AC" w:rsidRDefault="00A57F55">
      <w:pPr>
        <w:pStyle w:val="Heading2"/>
        <w:tabs>
          <w:tab w:val="left" w:pos="1656"/>
          <w:tab w:val="center" w:pos="5212"/>
        </w:tabs>
        <w:spacing w:before="0" w:after="240" w:line="240" w:lineRule="auto"/>
        <w:ind w:left="360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4" w:name="_Toc242956873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о социальной поддержке. Новости пенсионной системы. Новости Минтруда России. Человеческий капитал</w:t>
      </w:r>
      <w:bookmarkEnd w:id="24"/>
    </w:p>
    <w:p w:rsidR="00A153AC" w:rsidRDefault="00A153AC">
      <w:pPr>
        <w:jc w:val="center"/>
      </w:pPr>
      <w:r>
        <w:rPr>
          <w:lang w:eastAsia="ru-RU"/>
        </w:rPr>
        <w:pict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82B8C">
        <w:rPr>
          <w:lang w:eastAsia="ru-RU"/>
        </w:rPr>
        <w:pict>
          <v:shape id="_x0000_i1025" type="#_x0000_t75" style="width:312.45pt;height:56.3pt;mso-wrap-distance-left:0;mso-wrap-distance-top:0;mso-wrap-distance-right:0;mso-wrap-distance-bottom:0">
            <v:imagedata r:id="rId94" o:title=""/>
            <v:path textboxrect="0,0,0,0"/>
          </v:shape>
        </w:pict>
      </w:r>
    </w:p>
    <w:p w:rsidR="00A153AC" w:rsidRDefault="00A153AC">
      <w:pPr>
        <w:jc w:val="center"/>
        <w:rPr>
          <w:b/>
          <w:sz w:val="20"/>
          <w:szCs w:val="20"/>
        </w:rPr>
      </w:pPr>
      <w:hyperlink r:id="rId95" w:tooltip="https://sfr.gov.ru/press_center/news/" w:history="1">
        <w:r w:rsidR="00A57F55">
          <w:rPr>
            <w:rStyle w:val="ae"/>
            <w:b/>
            <w:sz w:val="20"/>
            <w:szCs w:val="20"/>
          </w:rPr>
          <w:t>https://sfr.gov.ru/press_center/news/</w:t>
        </w:r>
      </w:hyperlink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РГ: Пенсии и п</w:t>
      </w:r>
      <w:r>
        <w:rPr>
          <w:b/>
          <w:color w:val="7030A0"/>
          <w:sz w:val="20"/>
          <w:szCs w:val="20"/>
        </w:rPr>
        <w:t xml:space="preserve">особия </w:t>
      </w:r>
      <w:hyperlink r:id="rId96" w:tooltip="https://rg.ru/tema/ekonomika/pensii" w:history="1">
        <w:r>
          <w:rPr>
            <w:rStyle w:val="ae"/>
            <w:b/>
            <w:sz w:val="20"/>
            <w:szCs w:val="20"/>
          </w:rPr>
          <w:t>https://rg.ru/tema/ekonomika/pensii</w:t>
        </w:r>
      </w:hyperlink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Госуслуги для родителей </w:t>
      </w:r>
      <w:hyperlink r:id="rId97" w:tooltip="https://max.ru/gosuslugiforparents/AZsv1FRxYpA" w:history="1">
        <w:r>
          <w:rPr>
            <w:rStyle w:val="ae"/>
            <w:b/>
            <w:sz w:val="20"/>
            <w:szCs w:val="20"/>
          </w:rPr>
          <w:t>https://max.ru/gosuslugiforparents/AZsv1FRxYpA</w:t>
        </w:r>
      </w:hyperlink>
    </w:p>
    <w:p w:rsidR="00A153AC" w:rsidRDefault="00A57F55">
      <w:pPr>
        <w:jc w:val="both"/>
        <w:rPr>
          <w:b/>
          <w:bCs/>
        </w:rPr>
      </w:pPr>
      <w:r>
        <w:rPr>
          <w:b/>
          <w:bCs/>
        </w:rPr>
        <w:t>1. Материнский капитал на второго ребенка в 2026 году: сумма, как получить и на что можно потратит</w:t>
      </w:r>
      <w:r>
        <w:rPr>
          <w:b/>
          <w:bCs/>
        </w:rPr>
        <w:t xml:space="preserve">ь: </w:t>
      </w:r>
      <w:hyperlink r:id="rId98" w:tooltip="https://www.banki.ru/news/daytheme/?id=11027857" w:history="1">
        <w:r>
          <w:rPr>
            <w:rStyle w:val="ae"/>
          </w:rPr>
          <w:t>https://www.banki.ru/news/daytheme/?id=11027857</w:t>
        </w:r>
      </w:hyperlink>
    </w:p>
    <w:p w:rsidR="00A153AC" w:rsidRDefault="00A57F55">
      <w:r>
        <w:br w:type="page" w:clear="all"/>
      </w:r>
    </w:p>
    <w:p w:rsidR="00A153AC" w:rsidRDefault="00A57F55">
      <w:pPr>
        <w:pStyle w:val="Heading2"/>
        <w:spacing w:before="0" w:after="24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5" w:name="_Toc242956874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Кредитование. Банки и МФО. Тенденции</w:t>
      </w:r>
      <w:bookmarkEnd w:id="25"/>
    </w:p>
    <w:p w:rsidR="00A153AC" w:rsidRDefault="00A57F55">
      <w:r>
        <w:rPr>
          <w:b/>
          <w:bCs/>
        </w:rPr>
        <w:t>1. Банкрот тоже может оформить займ: куда идти за д</w:t>
      </w:r>
      <w:r>
        <w:rPr>
          <w:b/>
          <w:bCs/>
        </w:rPr>
        <w:t xml:space="preserve">еньгами и как повысить шанс на одобрение: </w:t>
      </w:r>
      <w:hyperlink r:id="rId99" w:tooltip="https://www.banki.ru/news/daytheme/?id=11027782" w:history="1">
        <w:r>
          <w:rPr>
            <w:rStyle w:val="ae"/>
          </w:rPr>
          <w:t>https://www.banki.ru/news/daytheme/?id=11027782</w:t>
        </w:r>
      </w:hyperlink>
    </w:p>
    <w:p w:rsidR="00A153AC" w:rsidRDefault="00A57F55">
      <w:r>
        <w:rPr>
          <w:b/>
          <w:bCs/>
        </w:rPr>
        <w:t>2. В какой день вносить дополнительный платеж по кр</w:t>
      </w:r>
      <w:r>
        <w:rPr>
          <w:b/>
          <w:bCs/>
        </w:rPr>
        <w:t xml:space="preserve">едиту: в дату основного платежа или после: </w:t>
      </w:r>
      <w:hyperlink r:id="rId100" w:tooltip="https://www.banki.ru/news/daytheme/?id=11027679" w:history="1">
        <w:r>
          <w:rPr>
            <w:rStyle w:val="ae"/>
          </w:rPr>
          <w:t>https://www.banki.ru/news/daytheme/?id=11027679</w:t>
        </w:r>
      </w:hyperlink>
    </w:p>
    <w:p w:rsidR="00A153AC" w:rsidRDefault="00A57F55">
      <w:r>
        <w:rPr>
          <w:b/>
          <w:bCs/>
        </w:rPr>
        <w:t>3. Через какое время после оформления можно рефина</w:t>
      </w:r>
      <w:r>
        <w:rPr>
          <w:b/>
          <w:bCs/>
        </w:rPr>
        <w:t xml:space="preserve">нсировать ипотеку или кредит: </w:t>
      </w:r>
      <w:hyperlink r:id="rId101" w:tooltip="https://www.banki.ru/news/daytheme/?id=11027704" w:history="1">
        <w:r>
          <w:rPr>
            <w:rStyle w:val="ae"/>
          </w:rPr>
          <w:t>https://www.banki.ru/news/daytheme/?id=11027704</w:t>
        </w:r>
      </w:hyperlink>
    </w:p>
    <w:p w:rsidR="00A153AC" w:rsidRDefault="00A57F55">
      <w:r>
        <w:br w:type="page" w:clear="all"/>
      </w:r>
    </w:p>
    <w:p w:rsidR="00A153AC" w:rsidRDefault="00A57F55">
      <w:pPr>
        <w:pStyle w:val="Heading2"/>
        <w:spacing w:before="0" w:after="24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6" w:name="_Toc242956875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Индивидуальное предпринимательство</w:t>
      </w:r>
      <w:bookmarkEnd w:id="26"/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Блог МСП </w:t>
      </w:r>
      <w:hyperlink r:id="rId102" w:tooltip="https://corpmsp.ru/blog/" w:history="1">
        <w:r>
          <w:rPr>
            <w:rStyle w:val="ae"/>
            <w:b/>
            <w:sz w:val="20"/>
            <w:szCs w:val="20"/>
          </w:rPr>
          <w:t>https://corpmsp.ru/blog/</w:t>
        </w:r>
      </w:hyperlink>
    </w:p>
    <w:p w:rsidR="00A153AC" w:rsidRDefault="00A57F55">
      <w:pPr>
        <w:jc w:val="both"/>
        <w:rPr>
          <w:rStyle w:val="ae"/>
        </w:rPr>
      </w:pPr>
      <w:r>
        <w:rPr>
          <w:b/>
          <w:bCs/>
        </w:rPr>
        <w:t xml:space="preserve">1. Как открыть бизнес с нуля в 2026 году: пошаговое руководство: </w:t>
      </w:r>
      <w:hyperlink r:id="rId103" w:tooltip="https://www.banki.ru/news/daytheme/?id=11027858" w:history="1">
        <w:r>
          <w:rPr>
            <w:rStyle w:val="ae"/>
          </w:rPr>
          <w:t>https://www.banki.ru/news/daytheme/?id=11027858</w:t>
        </w:r>
      </w:hyperlink>
    </w:p>
    <w:p w:rsidR="00A153AC" w:rsidRDefault="00A57F55">
      <w:pPr>
        <w:jc w:val="both"/>
        <w:rPr>
          <w:rStyle w:val="ae"/>
        </w:rPr>
      </w:pPr>
      <w:r>
        <w:rPr>
          <w:b/>
          <w:bCs/>
        </w:rPr>
        <w:t xml:space="preserve">2. «У меня долги по кредиту, а я хочу открыть ИП»: может ли налоговая отказать: </w:t>
      </w:r>
      <w:hyperlink r:id="rId104" w:tooltip="https://www.banki.ru/news/daytheme/?id=11027907" w:history="1">
        <w:r>
          <w:rPr>
            <w:rStyle w:val="ae"/>
          </w:rPr>
          <w:t>https://www.banki.ru/news/daytheme/?id=11027907</w:t>
        </w:r>
      </w:hyperlink>
    </w:p>
    <w:p w:rsidR="00A153AC" w:rsidRDefault="00A57F55">
      <w:pPr>
        <w:rPr>
          <w:rStyle w:val="ae"/>
        </w:rPr>
      </w:pPr>
      <w:r>
        <w:rPr>
          <w:b/>
          <w:bCs/>
        </w:rPr>
        <w:t xml:space="preserve">3. Стоит ли открывать бизнес к концу года: плюсы и минусы старта в октябре: </w:t>
      </w:r>
      <w:hyperlink r:id="rId105" w:tooltip="https://www.sravni.ru/text/stoit-li-otkryvat-biznes-k-koncu-goda/" w:history="1">
        <w:r>
          <w:rPr>
            <w:rStyle w:val="ae"/>
          </w:rPr>
          <w:t>https://www.sravni.ru/text/stoit-li-otkryvat-biznes-k-koncu-goda/</w:t>
        </w:r>
      </w:hyperlink>
    </w:p>
    <w:p w:rsidR="00A153AC" w:rsidRDefault="00A57F55">
      <w:pPr>
        <w:rPr>
          <w:b/>
          <w:bCs/>
        </w:rPr>
      </w:pPr>
      <w:r>
        <w:rPr>
          <w:b/>
          <w:bCs/>
        </w:rPr>
        <w:t xml:space="preserve">4. «Можно ли подрабатывать самозанятым, если я уже работаю в штате?»: отвечают эксперты: </w:t>
      </w:r>
      <w:hyperlink r:id="rId106" w:tooltip="https://www.banki.ru/news/daytheme/?id=11028101" w:history="1">
        <w:r>
          <w:rPr>
            <w:rStyle w:val="ae"/>
          </w:rPr>
          <w:t>https://www.banki.ru/news/daytheme/?id=11028101</w:t>
        </w:r>
      </w:hyperlink>
    </w:p>
    <w:p w:rsidR="00A153AC" w:rsidRDefault="00A57F55">
      <w:r>
        <w:br w:type="page" w:clear="all"/>
      </w:r>
    </w:p>
    <w:p w:rsidR="00A153AC" w:rsidRDefault="00A57F55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</w:pPr>
      <w:bookmarkStart w:id="27" w:name="_Toc242956876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сельского хозяйства</w:t>
      </w:r>
      <w:bookmarkEnd w:id="27"/>
    </w:p>
    <w:p w:rsidR="00A153AC" w:rsidRDefault="00A57F55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Господдержка, Минсельхоз</w:t>
      </w:r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rStyle w:val="ae"/>
          <w:b/>
          <w:sz w:val="20"/>
          <w:szCs w:val="20"/>
        </w:rPr>
        <w:t>https://mcx.gov.ru/activity/state-support/</w:t>
      </w:r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ФГИС «ЗЕРНО» </w:t>
      </w:r>
      <w:hyperlink r:id="rId107" w:tooltip="https://specagro.ru/" w:history="1">
        <w:r>
          <w:rPr>
            <w:rStyle w:val="ae"/>
            <w:b/>
            <w:sz w:val="20"/>
            <w:szCs w:val="20"/>
          </w:rPr>
          <w:t>https://specagro.ru/</w:t>
        </w:r>
      </w:hyperlink>
    </w:p>
    <w:p w:rsidR="00A153AC" w:rsidRDefault="00A57F55">
      <w:pPr>
        <w:spacing w:after="0"/>
        <w:jc w:val="center"/>
        <w:rPr>
          <w:b/>
          <w:bCs/>
          <w:color w:val="7030A0"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Единая цифровая платформа: все, что нужно знать о новой системе для аграриев</w:t>
      </w:r>
    </w:p>
    <w:p w:rsidR="00A153AC" w:rsidRDefault="00A153AC">
      <w:pPr>
        <w:pStyle w:val="af7"/>
        <w:numPr>
          <w:ilvl w:val="0"/>
          <w:numId w:val="2"/>
        </w:numPr>
        <w:rPr>
          <w:sz w:val="20"/>
          <w:szCs w:val="20"/>
        </w:rPr>
      </w:pPr>
      <w:hyperlink r:id="rId108" w:tooltip="https://поле.рф/journal/publication/edinaya-cifrovaya-platforma-vse-chto-nuzhno-znat-o-novoiy-sisteme-dlya-agrariev" w:history="1">
        <w:r w:rsidR="00A57F55">
          <w:rPr>
            <w:rStyle w:val="ae"/>
            <w:b/>
            <w:bCs/>
            <w:sz w:val="20"/>
            <w:szCs w:val="20"/>
          </w:rPr>
          <w:t>https:/</w:t>
        </w:r>
        <w:r w:rsidR="00A57F55">
          <w:rPr>
            <w:rStyle w:val="ae"/>
            <w:b/>
            <w:bCs/>
            <w:sz w:val="20"/>
            <w:szCs w:val="20"/>
          </w:rPr>
          <w:t>/поле.рф/journal/publication/edinaya-cifrovaya-platforma-vse-chto-nuzhno-znat-o-novoiy-sisteme-dlya-agrariev</w:t>
        </w:r>
      </w:hyperlink>
    </w:p>
    <w:p w:rsidR="00A153AC" w:rsidRDefault="00A153AC">
      <w:pPr>
        <w:pStyle w:val="af7"/>
        <w:numPr>
          <w:ilvl w:val="0"/>
          <w:numId w:val="2"/>
        </w:numPr>
        <w:rPr>
          <w:sz w:val="20"/>
          <w:szCs w:val="20"/>
        </w:rPr>
      </w:pPr>
      <w:hyperlink r:id="rId109" w:tooltip="https://www.kommersant.ru/doc/8400687" w:history="1">
        <w:r w:rsidR="00A57F55">
          <w:rPr>
            <w:rStyle w:val="ae"/>
            <w:b/>
            <w:bCs/>
            <w:sz w:val="20"/>
            <w:szCs w:val="20"/>
          </w:rPr>
          <w:t>https://www.kommersant.ru/doc/8400687</w:t>
        </w:r>
      </w:hyperlink>
    </w:p>
    <w:p w:rsidR="00A153AC" w:rsidRDefault="00A153AC">
      <w:pPr>
        <w:pStyle w:val="af7"/>
        <w:numPr>
          <w:ilvl w:val="0"/>
          <w:numId w:val="2"/>
        </w:numPr>
        <w:spacing w:after="0"/>
        <w:rPr>
          <w:sz w:val="20"/>
          <w:szCs w:val="20"/>
        </w:rPr>
      </w:pPr>
      <w:hyperlink r:id="rId110" w:tooltip="https://mcx.gov.ru/press-service/news/v-minselkhoze-rossii-obsudili-razvitie-edinoy-tsifrovoy-platformy-apk/" w:history="1">
        <w:r w:rsidR="00A57F55">
          <w:rPr>
            <w:rStyle w:val="ae"/>
            <w:b/>
            <w:bCs/>
            <w:sz w:val="20"/>
            <w:szCs w:val="20"/>
          </w:rPr>
          <w:t>https://mcx.gov.ru/press-service/</w:t>
        </w:r>
        <w:r w:rsidR="00A57F55">
          <w:rPr>
            <w:rStyle w:val="ae"/>
            <w:b/>
            <w:bCs/>
            <w:sz w:val="20"/>
            <w:szCs w:val="20"/>
          </w:rPr>
          <w:t>news/v-minselkhoze-rossii-obsudili-razvitie-edinoy-tsifrovoy-platformy-apk/</w:t>
        </w:r>
      </w:hyperlink>
    </w:p>
    <w:p w:rsidR="00A153AC" w:rsidRDefault="00A153AC">
      <w:pPr>
        <w:spacing w:after="0"/>
        <w:jc w:val="both"/>
      </w:pPr>
    </w:p>
    <w:p w:rsidR="00A153AC" w:rsidRDefault="00A57F55">
      <w:r>
        <w:rPr>
          <w:b/>
          <w:bCs/>
        </w:rPr>
        <w:t xml:space="preserve">1. Оксана Лут: объекты агротуризма, получившие господдержку, посетили порядка 2,5 млн человек: </w:t>
      </w:r>
      <w:hyperlink r:id="rId111" w:tooltip="https://mcx.gov.ru/press-service/news/oksana-lut-obekty-agroturizma-poluchivshie-gospodderzhku-posetili-poryadka-2-5-mln-chelovek/" w:history="1">
        <w:r>
          <w:rPr>
            <w:rStyle w:val="ae"/>
          </w:rPr>
          <w:t>https://mcx.gov.ru/press-service/news/oksana-lut-obekty-agr</w:t>
        </w:r>
        <w:r>
          <w:rPr>
            <w:rStyle w:val="ae"/>
          </w:rPr>
          <w:t>oturizma-poluchivshie-gospodderzhku-posetili-poryadka-2-5-mln-chelovek/</w:t>
        </w:r>
      </w:hyperlink>
    </w:p>
    <w:p w:rsidR="00A153AC" w:rsidRDefault="00A57F55">
      <w:r>
        <w:br w:type="page" w:clear="all"/>
      </w:r>
    </w:p>
    <w:p w:rsidR="00A153AC" w:rsidRDefault="00A57F55">
      <w:pPr>
        <w:pStyle w:val="Heading2"/>
        <w:spacing w:before="0" w:after="240" w:line="360" w:lineRule="auto"/>
        <w:ind w:left="720" w:hanging="360"/>
        <w:jc w:val="center"/>
        <w:rPr>
          <w:rFonts w:ascii="Arial" w:hAnsi="Arial" w:cs="Arial"/>
        </w:rPr>
      </w:pPr>
      <w:bookmarkStart w:id="28" w:name="_Toc242956877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страхования, в том числе агрострахования</w:t>
      </w:r>
      <w:r>
        <w:rPr>
          <w:rFonts w:ascii="Arial" w:hAnsi="Arial" w:cs="Arial"/>
        </w:rPr>
        <w:t>‬‬‬‬‬‬‬‬</w:t>
      </w:r>
      <w:bookmarkEnd w:id="28"/>
    </w:p>
    <w:p w:rsidR="00A153AC" w:rsidRDefault="00A57F55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Банк России. Страхование </w:t>
      </w:r>
      <w:hyperlink r:id="rId112" w:tooltip="https://cbr.ru/insurance/" w:history="1">
        <w:r>
          <w:rPr>
            <w:rStyle w:val="ae"/>
            <w:b/>
            <w:sz w:val="20"/>
            <w:szCs w:val="20"/>
          </w:rPr>
          <w:t>https://cbr.ru/insurance/</w:t>
        </w:r>
      </w:hyperlink>
    </w:p>
    <w:p w:rsidR="00A153AC" w:rsidRDefault="00A57F55">
      <w:r>
        <w:rPr>
          <w:b/>
          <w:bCs/>
        </w:rPr>
        <w:t xml:space="preserve">1. </w:t>
      </w:r>
      <w:r>
        <w:rPr>
          <w:b/>
          <w:bCs/>
        </w:rPr>
        <w:t xml:space="preserve">1. Водителям упростили получение КБМ по ОСАГО после смены документов: </w:t>
      </w:r>
      <w:hyperlink r:id="rId113" w:tooltip="https://www.sravni.ru/novost/2026/10/6/voditelyam-uprostili-poluchenie-kbm-po-osago-posle-smeny-dokumentov/" w:history="1">
        <w:r>
          <w:rPr>
            <w:rStyle w:val="ae"/>
          </w:rPr>
          <w:t>https://www.sravni.ru/novost/2026/10/6/voditelyam-uprostili-poluchenie-kbm-po-osago-posle-smeny-dokumentov/</w:t>
        </w:r>
      </w:hyperlink>
    </w:p>
    <w:p w:rsidR="00A153AC" w:rsidRDefault="00A57F55">
      <w:pPr>
        <w:rPr>
          <w:rStyle w:val="ae"/>
        </w:rPr>
      </w:pPr>
      <w:r>
        <w:rPr>
          <w:b/>
          <w:bCs/>
        </w:rPr>
        <w:t xml:space="preserve">2. Как сэкономить при оформлении каско в 2026 году — нашли 10 рабочих способов: </w:t>
      </w:r>
      <w:hyperlink r:id="rId114" w:tooltip="https://www.banki.ru/news/daytheme/?id=11027792" w:history="1">
        <w:r>
          <w:rPr>
            <w:rStyle w:val="ae"/>
          </w:rPr>
          <w:t>https://www.banki.ru/news/daytheme/?id=11027792</w:t>
        </w:r>
      </w:hyperlink>
    </w:p>
    <w:p w:rsidR="00A153AC" w:rsidRDefault="00A57F55">
      <w:pPr>
        <w:jc w:val="both"/>
        <w:rPr>
          <w:rStyle w:val="ae"/>
        </w:rPr>
      </w:pPr>
      <w:r>
        <w:rPr>
          <w:b/>
          <w:bCs/>
        </w:rPr>
        <w:t xml:space="preserve">3. Кто получает деньги по страховке после смерти человека: разбираем каско, страхование жизни и кредитов: </w:t>
      </w:r>
      <w:hyperlink r:id="rId115" w:tooltip="https://www.banki.ru/news/daytheme/?id=11027942" w:history="1">
        <w:r>
          <w:rPr>
            <w:rStyle w:val="ae"/>
          </w:rPr>
          <w:t>https://www.banki.ru/news/daytheme/?id=11027942</w:t>
        </w:r>
      </w:hyperlink>
    </w:p>
    <w:p w:rsidR="00A153AC" w:rsidRDefault="00A57F55">
      <w:pPr>
        <w:jc w:val="both"/>
        <w:rPr>
          <w:b/>
          <w:bCs/>
        </w:rPr>
      </w:pPr>
      <w:r>
        <w:rPr>
          <w:b/>
          <w:bCs/>
          <w:color w:val="C00000"/>
        </w:rPr>
        <w:t xml:space="preserve">4. Можно ли поменять страховку по ипотеке и не потерять скидку к ставке: </w:t>
      </w:r>
      <w:hyperlink r:id="rId116" w:tooltip="https://www.banki.ru/news/daytheme/?id=11028096" w:history="1">
        <w:r>
          <w:rPr>
            <w:rStyle w:val="ae"/>
            <w:b/>
            <w:bCs/>
          </w:rPr>
          <w:t>https://www.banki.ru/news/daytheme/?id=11028096</w:t>
        </w:r>
      </w:hyperlink>
    </w:p>
    <w:p w:rsidR="00A153AC" w:rsidRDefault="00A57F55">
      <w:pPr>
        <w:jc w:val="center"/>
        <w:rPr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Агрострахование</w:t>
      </w:r>
      <w:r w:rsidR="00F82B8C">
        <w:rPr>
          <w:b/>
          <w:bCs/>
          <w:color w:val="7030A0"/>
          <w:sz w:val="20"/>
          <w:szCs w:val="20"/>
        </w:rPr>
        <w:t xml:space="preserve"> </w:t>
      </w:r>
      <w:hyperlink r:id="rId117" w:tooltip="https://naaiagro.ru/" w:history="1">
        <w:r>
          <w:rPr>
            <w:rStyle w:val="ae"/>
            <w:b/>
            <w:bCs/>
            <w:sz w:val="20"/>
            <w:szCs w:val="20"/>
          </w:rPr>
          <w:t>https://naaiagro.ru/</w:t>
        </w:r>
      </w:hyperlink>
    </w:p>
    <w:p w:rsidR="00A153AC" w:rsidRDefault="00A57F55">
      <w:pPr>
        <w:rPr>
          <w:b/>
          <w:bCs/>
        </w:rPr>
      </w:pPr>
      <w:r>
        <w:rPr>
          <w:b/>
          <w:bCs/>
        </w:rPr>
        <w:t xml:space="preserve">1. НСА: страховые </w:t>
      </w:r>
      <w:r>
        <w:rPr>
          <w:b/>
          <w:bCs/>
        </w:rPr>
        <w:t xml:space="preserve">выплаты аграриям по итогам 2026 года составят не менее 8,5 млрд рублей: </w:t>
      </w:r>
      <w:hyperlink r:id="rId118" w:tooltip="https://www.naai.ru/press-tsentr/novosti_nsa/nsa_strakhovye_vyplaty_agrariyam_po_itogam_2026_goda_sostavyat_ne_menee_8_5_mlrd_rubley/" w:history="1">
        <w:r>
          <w:rPr>
            <w:rStyle w:val="ae"/>
          </w:rPr>
          <w:t>https://www.naai.ru/press-tsentr/novosti_nsa/nsa_strakhovye_vyplaty_agrariyam_po_itogam_2026_goda_sostavyat_ne_menee_8_5_mlrd_rubley/</w:t>
        </w:r>
      </w:hyperlink>
    </w:p>
    <w:sectPr w:rsidR="00A153AC" w:rsidSect="00A153AC">
      <w:headerReference w:type="default" r:id="rId119"/>
      <w:footerReference w:type="default" r:id="rId120"/>
      <w:pgSz w:w="11906" w:h="16838"/>
      <w:pgMar w:top="720" w:right="849" w:bottom="720" w:left="1134" w:header="34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7F55" w:rsidRDefault="00A57F55">
      <w:pPr>
        <w:spacing w:after="0" w:line="240" w:lineRule="auto"/>
      </w:pPr>
      <w:r>
        <w:separator/>
      </w:r>
    </w:p>
  </w:endnote>
  <w:endnote w:type="continuationSeparator" w:id="1">
    <w:p w:rsidR="00A57F55" w:rsidRDefault="00A57F55">
      <w:pPr>
        <w:spacing w:after="0" w:line="240" w:lineRule="auto"/>
      </w:pPr>
      <w:r>
        <w:continuationSeparator/>
      </w:r>
    </w:p>
  </w:endnote>
  <w:endnote w:type="continuationNotice" w:id="2">
    <w:p w:rsidR="00A57F55" w:rsidRDefault="00A57F55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4378625"/>
      <w:docPartObj>
        <w:docPartGallery w:val="Page Numbers (Bottom of Page)"/>
        <w:docPartUnique/>
      </w:docPartObj>
    </w:sdtPr>
    <w:sdtContent>
      <w:p w:rsidR="00A153AC" w:rsidRDefault="00A153AC">
        <w:pPr>
          <w:pStyle w:val="Footer"/>
          <w:jc w:val="right"/>
        </w:pPr>
        <w:r>
          <w:fldChar w:fldCharType="begin"/>
        </w:r>
        <w:r w:rsidR="00A57F55">
          <w:instrText>PAGE   \* MERGEFORMAT</w:instrText>
        </w:r>
        <w:r>
          <w:fldChar w:fldCharType="separate"/>
        </w:r>
        <w:r w:rsidR="00F82B8C">
          <w:rPr>
            <w:noProof/>
          </w:rPr>
          <w:t>13</w:t>
        </w:r>
        <w:r>
          <w:fldChar w:fldCharType="end"/>
        </w:r>
      </w:p>
    </w:sdtContent>
  </w:sdt>
  <w:p w:rsidR="00A153AC" w:rsidRDefault="00A153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7F55" w:rsidRDefault="00A57F55">
      <w:pPr>
        <w:spacing w:after="0" w:line="240" w:lineRule="auto"/>
      </w:pPr>
      <w:r>
        <w:separator/>
      </w:r>
    </w:p>
  </w:footnote>
  <w:footnote w:type="continuationSeparator" w:id="1">
    <w:p w:rsidR="00A57F55" w:rsidRDefault="00A57F55">
      <w:pPr>
        <w:spacing w:after="0" w:line="240" w:lineRule="auto"/>
      </w:pPr>
      <w:r>
        <w:continuationSeparator/>
      </w:r>
    </w:p>
  </w:footnote>
  <w:footnote w:type="continuationNotice" w:id="2">
    <w:p w:rsidR="00A57F55" w:rsidRDefault="00A57F55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AC" w:rsidRDefault="00A57F55">
    <w:pPr>
      <w:spacing w:after="0"/>
      <w:rPr>
        <w:rFonts w:ascii="Times New Roman" w:hAnsi="Times New Roman" w:cs="Times New Roman"/>
        <w:b/>
        <w:color w:val="385623" w:themeColor="accent6" w:themeShade="80"/>
        <w:sz w:val="28"/>
        <w:szCs w:val="28"/>
      </w:rPr>
    </w:pPr>
    <w:r>
      <w:rPr>
        <w:rFonts w:ascii="Times New Roman" w:hAnsi="Times New Roman" w:cs="Times New Roman"/>
        <w:b/>
        <w:color w:val="385623" w:themeColor="accent6" w:themeShade="80"/>
        <w:sz w:val="28"/>
        <w:szCs w:val="28"/>
      </w:rPr>
      <w:t>Институт МФЦ. Новости «Финграм» на 16 октября 2026 г.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0C6"/>
    <w:multiLevelType w:val="hybridMultilevel"/>
    <w:tmpl w:val="9796CB6E"/>
    <w:lvl w:ilvl="0" w:tplc="CD04C9E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FF0000"/>
      </w:rPr>
    </w:lvl>
    <w:lvl w:ilvl="1" w:tplc="61440B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128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9AFD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EF8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E2D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683D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68C0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F618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C5F69"/>
    <w:multiLevelType w:val="hybridMultilevel"/>
    <w:tmpl w:val="1AC2F4BC"/>
    <w:lvl w:ilvl="0" w:tplc="9364E6A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7965A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EE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78A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C257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F24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6E7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8C3F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9A4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8C2C77"/>
    <w:multiLevelType w:val="hybridMultilevel"/>
    <w:tmpl w:val="0FBCE9BC"/>
    <w:lvl w:ilvl="0" w:tplc="6B3C543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60866B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5E5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60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292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E850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C8CF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5851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408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44872"/>
    <w:multiLevelType w:val="hybridMultilevel"/>
    <w:tmpl w:val="23720E02"/>
    <w:lvl w:ilvl="0" w:tplc="9FBA26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2A00A4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EAC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90E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EAC4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1E6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24ED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C6BA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5EE0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82CBC"/>
    <w:multiLevelType w:val="hybridMultilevel"/>
    <w:tmpl w:val="E76E0CE0"/>
    <w:lvl w:ilvl="0" w:tplc="4F7A5BD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FF0000"/>
      </w:rPr>
    </w:lvl>
    <w:lvl w:ilvl="1" w:tplc="0B5C11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92BC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9ED3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ACBC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742C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54A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B460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6E2C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E52B9D"/>
    <w:multiLevelType w:val="hybridMultilevel"/>
    <w:tmpl w:val="B60EE0A6"/>
    <w:lvl w:ilvl="0" w:tplc="BDCA8FA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auto"/>
      </w:rPr>
    </w:lvl>
    <w:lvl w:ilvl="1" w:tplc="2BA024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CC6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3C4B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8649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B6D3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234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8884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F8E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40234"/>
    <w:multiLevelType w:val="hybridMultilevel"/>
    <w:tmpl w:val="5BD0BDA6"/>
    <w:lvl w:ilvl="0" w:tplc="081EAEF6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A900068C">
      <w:start w:val="1"/>
      <w:numFmt w:val="lowerLetter"/>
      <w:lvlText w:val="%2."/>
      <w:lvlJc w:val="left"/>
      <w:pPr>
        <w:ind w:left="1440" w:hanging="360"/>
      </w:pPr>
    </w:lvl>
    <w:lvl w:ilvl="2" w:tplc="79D0AE84">
      <w:start w:val="1"/>
      <w:numFmt w:val="lowerRoman"/>
      <w:lvlText w:val="%3."/>
      <w:lvlJc w:val="right"/>
      <w:pPr>
        <w:ind w:left="2160" w:hanging="180"/>
      </w:pPr>
    </w:lvl>
    <w:lvl w:ilvl="3" w:tplc="6ECAC31C">
      <w:start w:val="1"/>
      <w:numFmt w:val="decimal"/>
      <w:lvlText w:val="%4."/>
      <w:lvlJc w:val="left"/>
      <w:pPr>
        <w:ind w:left="2880" w:hanging="360"/>
      </w:pPr>
    </w:lvl>
    <w:lvl w:ilvl="4" w:tplc="B1DE24A4">
      <w:start w:val="1"/>
      <w:numFmt w:val="lowerLetter"/>
      <w:lvlText w:val="%5."/>
      <w:lvlJc w:val="left"/>
      <w:pPr>
        <w:ind w:left="3600" w:hanging="360"/>
      </w:pPr>
    </w:lvl>
    <w:lvl w:ilvl="5" w:tplc="33E66B6E">
      <w:start w:val="1"/>
      <w:numFmt w:val="lowerRoman"/>
      <w:lvlText w:val="%6."/>
      <w:lvlJc w:val="right"/>
      <w:pPr>
        <w:ind w:left="4320" w:hanging="180"/>
      </w:pPr>
    </w:lvl>
    <w:lvl w:ilvl="6" w:tplc="BAF86C52">
      <w:start w:val="1"/>
      <w:numFmt w:val="decimal"/>
      <w:lvlText w:val="%7."/>
      <w:lvlJc w:val="left"/>
      <w:pPr>
        <w:ind w:left="5040" w:hanging="360"/>
      </w:pPr>
    </w:lvl>
    <w:lvl w:ilvl="7" w:tplc="EBF6DDB0">
      <w:start w:val="1"/>
      <w:numFmt w:val="lowerLetter"/>
      <w:lvlText w:val="%8."/>
      <w:lvlJc w:val="left"/>
      <w:pPr>
        <w:ind w:left="5760" w:hanging="360"/>
      </w:pPr>
    </w:lvl>
    <w:lvl w:ilvl="8" w:tplc="2436A49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0035D"/>
    <w:multiLevelType w:val="hybridMultilevel"/>
    <w:tmpl w:val="82C67702"/>
    <w:lvl w:ilvl="0" w:tplc="2D3A54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FF0000"/>
      </w:rPr>
    </w:lvl>
    <w:lvl w:ilvl="1" w:tplc="4F6400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4C5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409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0AD0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266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127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A0A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60BB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F11CE1"/>
    <w:multiLevelType w:val="hybridMultilevel"/>
    <w:tmpl w:val="3B0CC286"/>
    <w:lvl w:ilvl="0" w:tplc="2738D666">
      <w:start w:val="1"/>
      <w:numFmt w:val="decimal"/>
      <w:lvlText w:val="%1)"/>
      <w:lvlJc w:val="left"/>
      <w:pPr>
        <w:ind w:left="720" w:hanging="360"/>
      </w:pPr>
    </w:lvl>
    <w:lvl w:ilvl="1" w:tplc="8EE4393C">
      <w:start w:val="1"/>
      <w:numFmt w:val="lowerLetter"/>
      <w:lvlText w:val="%2."/>
      <w:lvlJc w:val="left"/>
      <w:pPr>
        <w:ind w:left="1440" w:hanging="360"/>
      </w:pPr>
    </w:lvl>
    <w:lvl w:ilvl="2" w:tplc="2CB456DC">
      <w:start w:val="1"/>
      <w:numFmt w:val="lowerRoman"/>
      <w:lvlText w:val="%3."/>
      <w:lvlJc w:val="right"/>
      <w:pPr>
        <w:ind w:left="2160" w:hanging="180"/>
      </w:pPr>
    </w:lvl>
    <w:lvl w:ilvl="3" w:tplc="86CA63D8">
      <w:start w:val="1"/>
      <w:numFmt w:val="decimal"/>
      <w:lvlText w:val="%4."/>
      <w:lvlJc w:val="left"/>
      <w:pPr>
        <w:ind w:left="2880" w:hanging="360"/>
      </w:pPr>
    </w:lvl>
    <w:lvl w:ilvl="4" w:tplc="AB6847D4">
      <w:start w:val="1"/>
      <w:numFmt w:val="lowerLetter"/>
      <w:lvlText w:val="%5."/>
      <w:lvlJc w:val="left"/>
      <w:pPr>
        <w:ind w:left="3600" w:hanging="360"/>
      </w:pPr>
    </w:lvl>
    <w:lvl w:ilvl="5" w:tplc="2368B0C0">
      <w:start w:val="1"/>
      <w:numFmt w:val="lowerRoman"/>
      <w:lvlText w:val="%6."/>
      <w:lvlJc w:val="right"/>
      <w:pPr>
        <w:ind w:left="4320" w:hanging="180"/>
      </w:pPr>
    </w:lvl>
    <w:lvl w:ilvl="6" w:tplc="531A8D16">
      <w:start w:val="1"/>
      <w:numFmt w:val="decimal"/>
      <w:lvlText w:val="%7."/>
      <w:lvlJc w:val="left"/>
      <w:pPr>
        <w:ind w:left="5040" w:hanging="360"/>
      </w:pPr>
    </w:lvl>
    <w:lvl w:ilvl="7" w:tplc="F8FEBE32">
      <w:start w:val="1"/>
      <w:numFmt w:val="lowerLetter"/>
      <w:lvlText w:val="%8."/>
      <w:lvlJc w:val="left"/>
      <w:pPr>
        <w:ind w:left="5760" w:hanging="360"/>
      </w:pPr>
    </w:lvl>
    <w:lvl w:ilvl="8" w:tplc="F5706EF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8405B8"/>
    <w:multiLevelType w:val="hybridMultilevel"/>
    <w:tmpl w:val="014AE60A"/>
    <w:lvl w:ilvl="0" w:tplc="AE708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32CCCC6">
      <w:start w:val="1"/>
      <w:numFmt w:val="lowerLetter"/>
      <w:lvlText w:val="%2."/>
      <w:lvlJc w:val="left"/>
      <w:pPr>
        <w:ind w:left="1440" w:hanging="360"/>
      </w:pPr>
    </w:lvl>
    <w:lvl w:ilvl="2" w:tplc="678A6F4C">
      <w:start w:val="1"/>
      <w:numFmt w:val="lowerRoman"/>
      <w:lvlText w:val="%3."/>
      <w:lvlJc w:val="right"/>
      <w:pPr>
        <w:ind w:left="2160" w:hanging="180"/>
      </w:pPr>
    </w:lvl>
    <w:lvl w:ilvl="3" w:tplc="2266F964">
      <w:start w:val="1"/>
      <w:numFmt w:val="decimal"/>
      <w:lvlText w:val="%4."/>
      <w:lvlJc w:val="left"/>
      <w:pPr>
        <w:ind w:left="2880" w:hanging="360"/>
      </w:pPr>
    </w:lvl>
    <w:lvl w:ilvl="4" w:tplc="3EC6B4DE">
      <w:start w:val="1"/>
      <w:numFmt w:val="lowerLetter"/>
      <w:lvlText w:val="%5."/>
      <w:lvlJc w:val="left"/>
      <w:pPr>
        <w:ind w:left="3600" w:hanging="360"/>
      </w:pPr>
    </w:lvl>
    <w:lvl w:ilvl="5" w:tplc="1A72C5A4">
      <w:start w:val="1"/>
      <w:numFmt w:val="lowerRoman"/>
      <w:lvlText w:val="%6."/>
      <w:lvlJc w:val="right"/>
      <w:pPr>
        <w:ind w:left="4320" w:hanging="180"/>
      </w:pPr>
    </w:lvl>
    <w:lvl w:ilvl="6" w:tplc="DEFE5408">
      <w:start w:val="1"/>
      <w:numFmt w:val="decimal"/>
      <w:lvlText w:val="%7."/>
      <w:lvlJc w:val="left"/>
      <w:pPr>
        <w:ind w:left="5040" w:hanging="360"/>
      </w:pPr>
    </w:lvl>
    <w:lvl w:ilvl="7" w:tplc="49047DCA">
      <w:start w:val="1"/>
      <w:numFmt w:val="lowerLetter"/>
      <w:lvlText w:val="%8."/>
      <w:lvlJc w:val="left"/>
      <w:pPr>
        <w:ind w:left="5760" w:hanging="360"/>
      </w:pPr>
    </w:lvl>
    <w:lvl w:ilvl="8" w:tplc="15769F7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B970A5"/>
    <w:multiLevelType w:val="hybridMultilevel"/>
    <w:tmpl w:val="7AF21D8E"/>
    <w:lvl w:ilvl="0" w:tplc="526C8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3C48D2">
      <w:start w:val="1"/>
      <w:numFmt w:val="lowerLetter"/>
      <w:lvlText w:val="%2."/>
      <w:lvlJc w:val="left"/>
      <w:pPr>
        <w:ind w:left="1440" w:hanging="360"/>
      </w:pPr>
    </w:lvl>
    <w:lvl w:ilvl="2" w:tplc="2B108868">
      <w:start w:val="1"/>
      <w:numFmt w:val="lowerRoman"/>
      <w:lvlText w:val="%3."/>
      <w:lvlJc w:val="right"/>
      <w:pPr>
        <w:ind w:left="2160" w:hanging="180"/>
      </w:pPr>
    </w:lvl>
    <w:lvl w:ilvl="3" w:tplc="8CAAE94C">
      <w:start w:val="1"/>
      <w:numFmt w:val="decimal"/>
      <w:lvlText w:val="%4."/>
      <w:lvlJc w:val="left"/>
      <w:pPr>
        <w:ind w:left="2880" w:hanging="360"/>
      </w:pPr>
    </w:lvl>
    <w:lvl w:ilvl="4" w:tplc="BF3615D8">
      <w:start w:val="1"/>
      <w:numFmt w:val="lowerLetter"/>
      <w:lvlText w:val="%5."/>
      <w:lvlJc w:val="left"/>
      <w:pPr>
        <w:ind w:left="3600" w:hanging="360"/>
      </w:pPr>
    </w:lvl>
    <w:lvl w:ilvl="5" w:tplc="4C04AACE">
      <w:start w:val="1"/>
      <w:numFmt w:val="lowerRoman"/>
      <w:lvlText w:val="%6."/>
      <w:lvlJc w:val="right"/>
      <w:pPr>
        <w:ind w:left="4320" w:hanging="180"/>
      </w:pPr>
    </w:lvl>
    <w:lvl w:ilvl="6" w:tplc="25FCB1BA">
      <w:start w:val="1"/>
      <w:numFmt w:val="decimal"/>
      <w:lvlText w:val="%7."/>
      <w:lvlJc w:val="left"/>
      <w:pPr>
        <w:ind w:left="5040" w:hanging="360"/>
      </w:pPr>
    </w:lvl>
    <w:lvl w:ilvl="7" w:tplc="9D9CD40E">
      <w:start w:val="1"/>
      <w:numFmt w:val="lowerLetter"/>
      <w:lvlText w:val="%8."/>
      <w:lvlJc w:val="left"/>
      <w:pPr>
        <w:ind w:left="5760" w:hanging="360"/>
      </w:pPr>
    </w:lvl>
    <w:lvl w:ilvl="8" w:tplc="D1FEB1E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BE34BA"/>
    <w:multiLevelType w:val="hybridMultilevel"/>
    <w:tmpl w:val="A328A662"/>
    <w:lvl w:ilvl="0" w:tplc="73A28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C8C27B6">
      <w:start w:val="1"/>
      <w:numFmt w:val="lowerLetter"/>
      <w:lvlText w:val="%2."/>
      <w:lvlJc w:val="left"/>
      <w:pPr>
        <w:ind w:left="1440" w:hanging="360"/>
      </w:pPr>
    </w:lvl>
    <w:lvl w:ilvl="2" w:tplc="BCE41A68">
      <w:start w:val="1"/>
      <w:numFmt w:val="lowerRoman"/>
      <w:lvlText w:val="%3."/>
      <w:lvlJc w:val="right"/>
      <w:pPr>
        <w:ind w:left="2160" w:hanging="180"/>
      </w:pPr>
    </w:lvl>
    <w:lvl w:ilvl="3" w:tplc="89C25348">
      <w:start w:val="1"/>
      <w:numFmt w:val="decimal"/>
      <w:lvlText w:val="%4."/>
      <w:lvlJc w:val="left"/>
      <w:pPr>
        <w:ind w:left="2880" w:hanging="360"/>
      </w:pPr>
    </w:lvl>
    <w:lvl w:ilvl="4" w:tplc="5B4ABAE2">
      <w:start w:val="1"/>
      <w:numFmt w:val="lowerLetter"/>
      <w:lvlText w:val="%5."/>
      <w:lvlJc w:val="left"/>
      <w:pPr>
        <w:ind w:left="3600" w:hanging="360"/>
      </w:pPr>
    </w:lvl>
    <w:lvl w:ilvl="5" w:tplc="20E205C0">
      <w:start w:val="1"/>
      <w:numFmt w:val="lowerRoman"/>
      <w:lvlText w:val="%6."/>
      <w:lvlJc w:val="right"/>
      <w:pPr>
        <w:ind w:left="4320" w:hanging="180"/>
      </w:pPr>
    </w:lvl>
    <w:lvl w:ilvl="6" w:tplc="F134FF98">
      <w:start w:val="1"/>
      <w:numFmt w:val="decimal"/>
      <w:lvlText w:val="%7."/>
      <w:lvlJc w:val="left"/>
      <w:pPr>
        <w:ind w:left="5040" w:hanging="360"/>
      </w:pPr>
    </w:lvl>
    <w:lvl w:ilvl="7" w:tplc="26A84C9C">
      <w:start w:val="1"/>
      <w:numFmt w:val="lowerLetter"/>
      <w:lvlText w:val="%8."/>
      <w:lvlJc w:val="left"/>
      <w:pPr>
        <w:ind w:left="5760" w:hanging="360"/>
      </w:pPr>
    </w:lvl>
    <w:lvl w:ilvl="8" w:tplc="598E18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9"/>
  </w:num>
  <w:num w:numId="6">
    <w:abstractNumId w:val="11"/>
  </w:num>
  <w:num w:numId="7">
    <w:abstractNumId w:val="5"/>
  </w:num>
  <w:num w:numId="8">
    <w:abstractNumId w:val="6"/>
  </w:num>
  <w:num w:numId="9">
    <w:abstractNumId w:val="8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A153AC"/>
    <w:rsid w:val="00A153AC"/>
    <w:rsid w:val="00A57F55"/>
    <w:rsid w:val="00F8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153AC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153AC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A153AC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A153AC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A153AC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153AC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A153AC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153AC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A153AC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153AC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A153AC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153AC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A153AC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A153AC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A153A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153A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153AC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A153A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A153AC"/>
    <w:rPr>
      <w:i/>
    </w:rPr>
  </w:style>
  <w:style w:type="character" w:customStyle="1" w:styleId="HeaderChar">
    <w:name w:val="Header Char"/>
    <w:basedOn w:val="a0"/>
    <w:link w:val="Header"/>
    <w:uiPriority w:val="99"/>
    <w:rsid w:val="00A153AC"/>
  </w:style>
  <w:style w:type="character" w:customStyle="1" w:styleId="FooterChar">
    <w:name w:val="Footer Char"/>
    <w:basedOn w:val="a0"/>
    <w:link w:val="Footer"/>
    <w:uiPriority w:val="99"/>
    <w:rsid w:val="00A153AC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153AC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153AC"/>
    <w:rPr>
      <w:b/>
      <w:bCs/>
      <w:color w:val="5B9BD5" w:themeColor="accent1"/>
      <w:sz w:val="18"/>
      <w:szCs w:val="18"/>
    </w:rPr>
  </w:style>
  <w:style w:type="table" w:styleId="a7">
    <w:name w:val="Table Grid"/>
    <w:basedOn w:val="a1"/>
    <w:uiPriority w:val="59"/>
    <w:rsid w:val="00A153A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153A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153A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153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153A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15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8"/>
    <w:uiPriority w:val="99"/>
    <w:rsid w:val="00A153AC"/>
    <w:rPr>
      <w:sz w:val="18"/>
    </w:rPr>
  </w:style>
  <w:style w:type="character" w:styleId="a9">
    <w:name w:val="footnote reference"/>
    <w:basedOn w:val="a0"/>
    <w:uiPriority w:val="99"/>
    <w:unhideWhenUsed/>
    <w:rsid w:val="00A153AC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A153AC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A153AC"/>
    <w:rPr>
      <w:sz w:val="20"/>
    </w:rPr>
  </w:style>
  <w:style w:type="character" w:styleId="ac">
    <w:name w:val="endnote reference"/>
    <w:basedOn w:val="a0"/>
    <w:uiPriority w:val="99"/>
    <w:semiHidden/>
    <w:unhideWhenUsed/>
    <w:rsid w:val="00A153AC"/>
    <w:rPr>
      <w:vertAlign w:val="superscript"/>
    </w:rPr>
  </w:style>
  <w:style w:type="paragraph" w:styleId="3">
    <w:name w:val="toc 3"/>
    <w:basedOn w:val="a"/>
    <w:next w:val="a"/>
    <w:uiPriority w:val="39"/>
    <w:unhideWhenUsed/>
    <w:rsid w:val="00A153A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153A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153A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153A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153A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153A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153AC"/>
    <w:pPr>
      <w:spacing w:after="57"/>
      <w:ind w:left="2268"/>
    </w:pPr>
  </w:style>
  <w:style w:type="paragraph" w:styleId="ad">
    <w:name w:val="table of figures"/>
    <w:basedOn w:val="a"/>
    <w:next w:val="a"/>
    <w:uiPriority w:val="99"/>
    <w:unhideWhenUsed/>
    <w:rsid w:val="00A153AC"/>
    <w:pPr>
      <w:spacing w:after="0"/>
    </w:pPr>
  </w:style>
  <w:style w:type="paragraph" w:customStyle="1" w:styleId="Heading1">
    <w:name w:val="Heading 1"/>
    <w:basedOn w:val="a"/>
    <w:link w:val="1"/>
    <w:uiPriority w:val="9"/>
    <w:qFormat/>
    <w:rsid w:val="00A153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2">
    <w:name w:val="Heading 2"/>
    <w:basedOn w:val="a"/>
    <w:next w:val="a"/>
    <w:link w:val="21"/>
    <w:uiPriority w:val="9"/>
    <w:unhideWhenUsed/>
    <w:qFormat/>
    <w:rsid w:val="00A153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A153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A153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50"/>
    <w:uiPriority w:val="9"/>
    <w:unhideWhenUsed/>
    <w:qFormat/>
    <w:rsid w:val="00A153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ae">
    <w:name w:val="Hyperlink"/>
    <w:basedOn w:val="a0"/>
    <w:uiPriority w:val="99"/>
    <w:unhideWhenUsed/>
    <w:rsid w:val="00A153AC"/>
    <w:rPr>
      <w:color w:val="0563C1" w:themeColor="hyperlink"/>
      <w:u w:val="single"/>
    </w:rPr>
  </w:style>
  <w:style w:type="character" w:customStyle="1" w:styleId="1">
    <w:name w:val="Заголовок 1 Знак"/>
    <w:basedOn w:val="a0"/>
    <w:link w:val="Heading1"/>
    <w:uiPriority w:val="9"/>
    <w:rsid w:val="00A153AC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referenceable">
    <w:name w:val="referenceable"/>
    <w:basedOn w:val="a0"/>
    <w:rsid w:val="00A153AC"/>
  </w:style>
  <w:style w:type="paragraph" w:styleId="af">
    <w:name w:val="Normal (Web)"/>
    <w:basedOn w:val="a"/>
    <w:uiPriority w:val="99"/>
    <w:unhideWhenUsed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Heading3"/>
    <w:uiPriority w:val="9"/>
    <w:semiHidden/>
    <w:rsid w:val="00A153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b-articletext">
    <w:name w:val="b-article__text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Heading2"/>
    <w:uiPriority w:val="9"/>
    <w:rsid w:val="00A153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A153AC"/>
    <w:rPr>
      <w:color w:val="954F72" w:themeColor="followedHyperlink"/>
      <w:u w:val="single"/>
    </w:rPr>
  </w:style>
  <w:style w:type="paragraph" w:customStyle="1" w:styleId="Header">
    <w:name w:val="Header"/>
    <w:basedOn w:val="a"/>
    <w:link w:val="af1"/>
    <w:uiPriority w:val="99"/>
    <w:unhideWhenUsed/>
    <w:rsid w:val="00A15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Header"/>
    <w:uiPriority w:val="99"/>
    <w:rsid w:val="00A153AC"/>
  </w:style>
  <w:style w:type="paragraph" w:customStyle="1" w:styleId="Footer">
    <w:name w:val="Footer"/>
    <w:basedOn w:val="a"/>
    <w:link w:val="af2"/>
    <w:uiPriority w:val="99"/>
    <w:unhideWhenUsed/>
    <w:rsid w:val="00A15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Footer"/>
    <w:uiPriority w:val="99"/>
    <w:rsid w:val="00A153AC"/>
  </w:style>
  <w:style w:type="character" w:customStyle="1" w:styleId="50">
    <w:name w:val="Заголовок 5 Знак"/>
    <w:basedOn w:val="a0"/>
    <w:link w:val="Heading5"/>
    <w:uiPriority w:val="9"/>
    <w:rsid w:val="00A153A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vjs-control-text">
    <w:name w:val="vjs-control-text"/>
    <w:basedOn w:val="a0"/>
    <w:rsid w:val="00A153AC"/>
  </w:style>
  <w:style w:type="character" w:styleId="af3">
    <w:name w:val="Strong"/>
    <w:basedOn w:val="a0"/>
    <w:uiPriority w:val="22"/>
    <w:qFormat/>
    <w:rsid w:val="00A153AC"/>
    <w:rPr>
      <w:b/>
      <w:bCs/>
    </w:rPr>
  </w:style>
  <w:style w:type="paragraph" w:styleId="af4">
    <w:name w:val="TOC Heading"/>
    <w:basedOn w:val="Heading1"/>
    <w:next w:val="a"/>
    <w:uiPriority w:val="39"/>
    <w:unhideWhenUsed/>
    <w:qFormat/>
    <w:rsid w:val="00A153AC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22">
    <w:name w:val="toc 2"/>
    <w:basedOn w:val="a"/>
    <w:next w:val="a"/>
    <w:uiPriority w:val="39"/>
    <w:unhideWhenUsed/>
    <w:rsid w:val="00A153AC"/>
    <w:pPr>
      <w:tabs>
        <w:tab w:val="right" w:leader="dot" w:pos="9488"/>
      </w:tabs>
      <w:spacing w:after="100"/>
      <w:ind w:left="220"/>
    </w:pPr>
    <w:rPr>
      <w:rFonts w:ascii="Times New Roman" w:eastAsia="Times New Roman" w:hAnsi="Times New Roman" w:cs="Times New Roman"/>
      <w:b/>
      <w:color w:val="7030A0"/>
    </w:rPr>
  </w:style>
  <w:style w:type="character" w:customStyle="1" w:styleId="40">
    <w:name w:val="Заголовок 4 Знак"/>
    <w:basedOn w:val="a0"/>
    <w:link w:val="Heading4"/>
    <w:uiPriority w:val="9"/>
    <w:semiHidden/>
    <w:rsid w:val="00A153A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f5">
    <w:name w:val="Emphasis"/>
    <w:basedOn w:val="a0"/>
    <w:uiPriority w:val="20"/>
    <w:qFormat/>
    <w:rsid w:val="00A153AC"/>
    <w:rPr>
      <w:i/>
      <w:iCs/>
    </w:rPr>
  </w:style>
  <w:style w:type="character" w:styleId="af6">
    <w:name w:val="Subtle Emphasis"/>
    <w:basedOn w:val="a0"/>
    <w:uiPriority w:val="19"/>
    <w:qFormat/>
    <w:rsid w:val="00A153AC"/>
    <w:rPr>
      <w:i/>
      <w:iCs/>
      <w:color w:val="404040" w:themeColor="text1" w:themeTint="BF"/>
    </w:rPr>
  </w:style>
  <w:style w:type="paragraph" w:styleId="af7">
    <w:name w:val="List Paragraph"/>
    <w:basedOn w:val="a"/>
    <w:link w:val="af8"/>
    <w:uiPriority w:val="34"/>
    <w:qFormat/>
    <w:rsid w:val="00A153AC"/>
    <w:pPr>
      <w:ind w:left="720"/>
      <w:contextualSpacing/>
    </w:pPr>
  </w:style>
  <w:style w:type="paragraph" w:customStyle="1" w:styleId="anonce">
    <w:name w:val="anonce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-scope">
    <w:name w:val="style-scope"/>
    <w:basedOn w:val="a0"/>
    <w:rsid w:val="00A153AC"/>
  </w:style>
  <w:style w:type="character" w:customStyle="1" w:styleId="explainertitle">
    <w:name w:val="explainer__title"/>
    <w:basedOn w:val="a0"/>
    <w:rsid w:val="00A153AC"/>
  </w:style>
  <w:style w:type="character" w:customStyle="1" w:styleId="articletitle">
    <w:name w:val="article__title"/>
    <w:basedOn w:val="a0"/>
    <w:rsid w:val="00A153AC"/>
  </w:style>
  <w:style w:type="character" w:customStyle="1" w:styleId="articlesubtitle">
    <w:name w:val="article__subtitle"/>
    <w:basedOn w:val="a0"/>
    <w:rsid w:val="00A153AC"/>
  </w:style>
  <w:style w:type="paragraph" w:styleId="af9">
    <w:name w:val="No Spacing"/>
    <w:uiPriority w:val="1"/>
    <w:qFormat/>
    <w:rsid w:val="00A153AC"/>
    <w:pPr>
      <w:spacing w:after="0" w:line="240" w:lineRule="auto"/>
    </w:pPr>
  </w:style>
  <w:style w:type="character" w:customStyle="1" w:styleId="b-material-headdate-item">
    <w:name w:val="b-material-head__date-item"/>
    <w:basedOn w:val="a0"/>
    <w:rsid w:val="00A153AC"/>
  </w:style>
  <w:style w:type="paragraph" w:customStyle="1" w:styleId="b-article-mediapic-infosrc">
    <w:name w:val="b-article-media__pic-info__src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article-mediabuyphoto">
    <w:name w:val="b-article-media__buy_photo"/>
    <w:basedOn w:val="a0"/>
    <w:rsid w:val="00A153AC"/>
  </w:style>
  <w:style w:type="character" w:customStyle="1" w:styleId="b-articleintro">
    <w:name w:val="b-article__intro"/>
    <w:basedOn w:val="a0"/>
    <w:rsid w:val="00A153AC"/>
  </w:style>
  <w:style w:type="character" w:customStyle="1" w:styleId="posttitle-text">
    <w:name w:val="post__title-text"/>
    <w:basedOn w:val="a0"/>
    <w:rsid w:val="00A153AC"/>
  </w:style>
  <w:style w:type="character" w:customStyle="1" w:styleId="af8">
    <w:name w:val="Абзац списка Знак"/>
    <w:link w:val="af7"/>
    <w:uiPriority w:val="34"/>
    <w:rsid w:val="00A153AC"/>
  </w:style>
  <w:style w:type="character" w:customStyle="1" w:styleId="explainersubtitle">
    <w:name w:val="explainer__subtitle"/>
    <w:basedOn w:val="a0"/>
    <w:rsid w:val="00A153AC"/>
  </w:style>
  <w:style w:type="character" w:customStyle="1" w:styleId="h6">
    <w:name w:val="h6"/>
    <w:basedOn w:val="a0"/>
    <w:rsid w:val="00A153AC"/>
  </w:style>
  <w:style w:type="character" w:customStyle="1" w:styleId="link-with-icontext">
    <w:name w:val="link-with-icon__text"/>
    <w:basedOn w:val="a0"/>
    <w:rsid w:val="00A153AC"/>
  </w:style>
  <w:style w:type="paragraph" w:customStyle="1" w:styleId="popupimg">
    <w:name w:val="popup_img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rticle">
    <w:name w:val="text-article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A153AC"/>
  </w:style>
  <w:style w:type="paragraph" w:customStyle="1" w:styleId="10">
    <w:name w:val="Абзац списка1"/>
    <w:basedOn w:val="a"/>
    <w:rsid w:val="00A153A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23">
    <w:name w:val="Абзац списка2"/>
    <w:basedOn w:val="a"/>
    <w:rsid w:val="00A153A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pull-right">
    <w:name w:val="pull-right"/>
    <w:basedOn w:val="a0"/>
    <w:rsid w:val="00A153AC"/>
  </w:style>
  <w:style w:type="paragraph" w:customStyle="1" w:styleId="text-justif">
    <w:name w:val="text-justif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A153AC"/>
  </w:style>
  <w:style w:type="paragraph" w:customStyle="1" w:styleId="pnamecomment">
    <w:name w:val="p_namecomment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-number">
    <w:name w:val="comments-number"/>
    <w:basedOn w:val="a0"/>
    <w:rsid w:val="00A153AC"/>
  </w:style>
  <w:style w:type="character" w:customStyle="1" w:styleId="b-articlepublishupdate">
    <w:name w:val="b-article__publish_update"/>
    <w:basedOn w:val="a0"/>
    <w:rsid w:val="00A153AC"/>
  </w:style>
  <w:style w:type="character" w:customStyle="1" w:styleId="2lm8e">
    <w:name w:val="_2lm8e"/>
    <w:basedOn w:val="a0"/>
    <w:rsid w:val="00A153AC"/>
  </w:style>
  <w:style w:type="character" w:customStyle="1" w:styleId="1t6f2">
    <w:name w:val="_1t6f2"/>
    <w:basedOn w:val="a0"/>
    <w:rsid w:val="00A153AC"/>
  </w:style>
  <w:style w:type="character" w:customStyle="1" w:styleId="l-no-wrap">
    <w:name w:val="l-no-wrap"/>
    <w:basedOn w:val="a0"/>
    <w:rsid w:val="00A153AC"/>
  </w:style>
  <w:style w:type="paragraph" w:customStyle="1" w:styleId="rtejustify">
    <w:name w:val="rtejustify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notice">
    <w:name w:val="article_notice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chedulelist-itemlink">
    <w:name w:val="b-schedule__list-item__link"/>
    <w:basedOn w:val="a0"/>
    <w:rsid w:val="00A153AC"/>
  </w:style>
  <w:style w:type="paragraph" w:styleId="afa">
    <w:name w:val="Balloon Text"/>
    <w:basedOn w:val="a"/>
    <w:link w:val="afb"/>
    <w:uiPriority w:val="99"/>
    <w:semiHidden/>
    <w:unhideWhenUsed/>
    <w:rsid w:val="00A1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A153AC"/>
    <w:rPr>
      <w:rFonts w:ascii="Segoe UI" w:hAnsi="Segoe UI" w:cs="Segoe UI"/>
      <w:sz w:val="18"/>
      <w:szCs w:val="18"/>
    </w:rPr>
  </w:style>
  <w:style w:type="character" w:customStyle="1" w:styleId="breadcrumbsitem">
    <w:name w:val="breadcrumbs__item"/>
    <w:basedOn w:val="a0"/>
    <w:rsid w:val="00A153AC"/>
  </w:style>
  <w:style w:type="character" w:customStyle="1" w:styleId="note">
    <w:name w:val="note"/>
    <w:basedOn w:val="a0"/>
    <w:rsid w:val="00A153AC"/>
  </w:style>
  <w:style w:type="character" w:customStyle="1" w:styleId="notetext">
    <w:name w:val="note__text"/>
    <w:basedOn w:val="a0"/>
    <w:rsid w:val="00A153AC"/>
  </w:style>
  <w:style w:type="character" w:customStyle="1" w:styleId="linktext">
    <w:name w:val="link__text"/>
    <w:basedOn w:val="a0"/>
    <w:rsid w:val="00A153AC"/>
  </w:style>
  <w:style w:type="character" w:customStyle="1" w:styleId="interview-headertitle">
    <w:name w:val="interview-header__title"/>
    <w:basedOn w:val="a0"/>
    <w:rsid w:val="00A153AC"/>
  </w:style>
  <w:style w:type="paragraph" w:styleId="11">
    <w:name w:val="toc 1"/>
    <w:basedOn w:val="a"/>
    <w:next w:val="a"/>
    <w:uiPriority w:val="39"/>
    <w:unhideWhenUsed/>
    <w:rsid w:val="00A153AC"/>
    <w:pPr>
      <w:spacing w:after="100"/>
    </w:pPr>
  </w:style>
  <w:style w:type="character" w:customStyle="1" w:styleId="panelsharetitle">
    <w:name w:val="panel__share__title"/>
    <w:basedOn w:val="a0"/>
    <w:rsid w:val="00A153AC"/>
  </w:style>
  <w:style w:type="character" w:customStyle="1" w:styleId="panelsharecopy-linktext">
    <w:name w:val="panel__share__copy-link__text"/>
    <w:basedOn w:val="a0"/>
    <w:rsid w:val="00A153AC"/>
  </w:style>
  <w:style w:type="character" w:customStyle="1" w:styleId="panelinteractionlistentext">
    <w:name w:val="panel__interaction__listen__text"/>
    <w:basedOn w:val="a0"/>
    <w:rsid w:val="00A153AC"/>
  </w:style>
  <w:style w:type="character" w:customStyle="1" w:styleId="topic-headertitle">
    <w:name w:val="topic-header__title"/>
    <w:basedOn w:val="a0"/>
    <w:rsid w:val="00A153AC"/>
  </w:style>
  <w:style w:type="character" w:customStyle="1" w:styleId="opinion-headertitle">
    <w:name w:val="opinion-header__title"/>
    <w:basedOn w:val="a0"/>
    <w:rsid w:val="00A153AC"/>
  </w:style>
  <w:style w:type="character" w:customStyle="1" w:styleId="opinion-headersubtitle">
    <w:name w:val="opinion-header__subtitle"/>
    <w:basedOn w:val="a0"/>
    <w:rsid w:val="00A153AC"/>
  </w:style>
  <w:style w:type="character" w:customStyle="1" w:styleId="l51e0a7a5">
    <w:name w:val="l51e0a7a5"/>
    <w:basedOn w:val="a0"/>
    <w:rsid w:val="00A153AC"/>
  </w:style>
  <w:style w:type="character" w:customStyle="1" w:styleId="l42522c89">
    <w:name w:val="l42522c89"/>
    <w:basedOn w:val="a0"/>
    <w:rsid w:val="00A153AC"/>
  </w:style>
  <w:style w:type="paragraph" w:styleId="a8">
    <w:name w:val="footnote text"/>
    <w:basedOn w:val="a"/>
    <w:link w:val="afc"/>
    <w:qFormat/>
    <w:rsid w:val="00A153AC"/>
    <w:pPr>
      <w:suppressLineNumbers/>
      <w:spacing w:after="200" w:line="276" w:lineRule="auto"/>
      <w:ind w:left="339" w:hanging="339"/>
    </w:pPr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character" w:customStyle="1" w:styleId="afc">
    <w:name w:val="Текст сноски Знак"/>
    <w:basedOn w:val="a0"/>
    <w:link w:val="a8"/>
    <w:qFormat/>
    <w:rsid w:val="00A153AC"/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paragraph" w:styleId="a4">
    <w:name w:val="Subtitle"/>
    <w:basedOn w:val="a"/>
    <w:next w:val="a"/>
    <w:link w:val="afd"/>
    <w:uiPriority w:val="11"/>
    <w:qFormat/>
    <w:rsid w:val="00A153A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4"/>
    <w:uiPriority w:val="11"/>
    <w:rsid w:val="00A153AC"/>
    <w:rPr>
      <w:rFonts w:eastAsiaTheme="minorEastAsia"/>
      <w:color w:val="5A5A5A" w:themeColor="text1" w:themeTint="A5"/>
      <w:spacing w:val="15"/>
    </w:rPr>
  </w:style>
  <w:style w:type="paragraph" w:customStyle="1" w:styleId="txt-h-1">
    <w:name w:val="txt-h-1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-1">
    <w:name w:val="txt-1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link">
    <w:name w:val="title__link"/>
    <w:basedOn w:val="a0"/>
    <w:rsid w:val="00A153AC"/>
  </w:style>
  <w:style w:type="character" w:customStyle="1" w:styleId="headline">
    <w:name w:val="headline"/>
    <w:basedOn w:val="a0"/>
    <w:rsid w:val="00A153AC"/>
  </w:style>
  <w:style w:type="character" w:customStyle="1" w:styleId="text-sc-166m3bj-0">
    <w:name w:val="text-sc-166m3bj-0"/>
    <w:basedOn w:val="a0"/>
    <w:rsid w:val="00A153AC"/>
  </w:style>
  <w:style w:type="character" w:customStyle="1" w:styleId="title--decor">
    <w:name w:val="title--decor"/>
    <w:basedOn w:val="a0"/>
    <w:rsid w:val="00A153AC"/>
  </w:style>
  <w:style w:type="character" w:customStyle="1" w:styleId="topic-bodytitle">
    <w:name w:val="topic-body__title"/>
    <w:basedOn w:val="a0"/>
    <w:rsid w:val="00A153AC"/>
  </w:style>
  <w:style w:type="character" w:customStyle="1" w:styleId="1k9t9">
    <w:name w:val="_1k9t9"/>
    <w:basedOn w:val="a0"/>
    <w:rsid w:val="00A153AC"/>
  </w:style>
  <w:style w:type="character" w:customStyle="1" w:styleId="2e1ut">
    <w:name w:val="_2e1ut"/>
    <w:basedOn w:val="a0"/>
    <w:rsid w:val="00A153AC"/>
  </w:style>
  <w:style w:type="character" w:customStyle="1" w:styleId="bold">
    <w:name w:val="bold"/>
    <w:basedOn w:val="a0"/>
    <w:rsid w:val="00A153AC"/>
  </w:style>
  <w:style w:type="character" w:customStyle="1" w:styleId="titleoutline">
    <w:name w:val="title__outline"/>
    <w:basedOn w:val="a0"/>
    <w:rsid w:val="00A153AC"/>
  </w:style>
  <w:style w:type="character" w:customStyle="1" w:styleId="doccaption">
    <w:name w:val="doccaption"/>
    <w:basedOn w:val="a0"/>
    <w:rsid w:val="00A153AC"/>
  </w:style>
  <w:style w:type="paragraph" w:customStyle="1" w:styleId="welcomesubheading">
    <w:name w:val="welcome__subheading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lipsis">
    <w:name w:val="ellipsis"/>
    <w:basedOn w:val="a0"/>
    <w:rsid w:val="00A153AC"/>
  </w:style>
  <w:style w:type="character" w:customStyle="1" w:styleId="common-headtitle">
    <w:name w:val="common-head__title"/>
    <w:basedOn w:val="a0"/>
    <w:rsid w:val="00A153AC"/>
  </w:style>
  <w:style w:type="paragraph" w:customStyle="1" w:styleId="description-paragraph">
    <w:name w:val="description-paragraph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titysearchhint">
    <w:name w:val="entitysearchhint"/>
    <w:basedOn w:val="a0"/>
    <w:rsid w:val="00A153AC"/>
  </w:style>
  <w:style w:type="character" w:customStyle="1" w:styleId="colorizedtagtag3kxx3">
    <w:name w:val="colorizedtag_tag__3kxx3"/>
    <w:basedOn w:val="a0"/>
    <w:rsid w:val="00A153AC"/>
  </w:style>
  <w:style w:type="character" w:customStyle="1" w:styleId="articleinfodate3rkat">
    <w:name w:val="articleinfo_date__3rkat"/>
    <w:basedOn w:val="a0"/>
    <w:rsid w:val="00A153AC"/>
  </w:style>
  <w:style w:type="character" w:customStyle="1" w:styleId="articleinfoviewcountcnm--">
    <w:name w:val="articleinfo_viewcount__cnm--"/>
    <w:basedOn w:val="a0"/>
    <w:rsid w:val="00A153AC"/>
  </w:style>
  <w:style w:type="character" w:customStyle="1" w:styleId="articleinfotime1ojzr">
    <w:name w:val="articleinfo_time__1ojzr"/>
    <w:basedOn w:val="a0"/>
    <w:rsid w:val="00A153AC"/>
  </w:style>
  <w:style w:type="paragraph" w:customStyle="1" w:styleId="paragraph">
    <w:name w:val="paragraph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ble">
    <w:name w:val="ruble"/>
    <w:basedOn w:val="a0"/>
    <w:rsid w:val="00A153AC"/>
  </w:style>
  <w:style w:type="paragraph" w:customStyle="1" w:styleId="bigtext">
    <w:name w:val="bigtext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sexttitle-1xuef">
    <w:name w:val="ds_ext_title-1xuef"/>
    <w:basedOn w:val="a0"/>
    <w:rsid w:val="00A153AC"/>
  </w:style>
  <w:style w:type="character" w:customStyle="1" w:styleId="document-regularnamevisible">
    <w:name w:val="document-regular_name_visible"/>
    <w:basedOn w:val="a0"/>
    <w:rsid w:val="00A153AC"/>
  </w:style>
  <w:style w:type="character" w:customStyle="1" w:styleId="d-text">
    <w:name w:val="d-text"/>
    <w:basedOn w:val="a0"/>
    <w:rsid w:val="00A153AC"/>
  </w:style>
  <w:style w:type="character" w:customStyle="1" w:styleId="article-entry-subtitle">
    <w:name w:val="article-entry-subtitle"/>
    <w:basedOn w:val="a0"/>
    <w:rsid w:val="00A153AC"/>
  </w:style>
  <w:style w:type="character" w:customStyle="1" w:styleId="jsx-2240576330">
    <w:name w:val="jsx-2240576330"/>
    <w:basedOn w:val="a0"/>
    <w:rsid w:val="00A153AC"/>
  </w:style>
  <w:style w:type="paragraph" w:customStyle="1" w:styleId="has-true-subheader-font-size">
    <w:name w:val="has-true-subheader-font-size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rue-lead-font-size">
    <w:name w:val="has-true-lead-font-size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1jmf450">
    <w:name w:val="_content_1jmf4_50"/>
    <w:basedOn w:val="a0"/>
    <w:rsid w:val="00A153AC"/>
  </w:style>
  <w:style w:type="character" w:customStyle="1" w:styleId="favoritestext1xwjy143">
    <w:name w:val="_favoritestext_1xwjy_143"/>
    <w:basedOn w:val="a0"/>
    <w:rsid w:val="00A153AC"/>
  </w:style>
  <w:style w:type="paragraph" w:customStyle="1" w:styleId="description--ndw0m">
    <w:name w:val="description--ndw0m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voritestextuqovz146">
    <w:name w:val="_favoritestext_uqovz_146"/>
    <w:basedOn w:val="a0"/>
    <w:rsid w:val="00A153AC"/>
  </w:style>
  <w:style w:type="paragraph" w:customStyle="1" w:styleId="paragraph7ilyg4">
    <w:name w:val="_paragraph_7ilyg_4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g-emoji-wrap">
    <w:name w:val="tg-emoji-wrap"/>
    <w:basedOn w:val="a0"/>
    <w:rsid w:val="00A153AC"/>
  </w:style>
  <w:style w:type="paragraph" w:customStyle="1" w:styleId="text-plain-large">
    <w:name w:val="text-plain-large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headersubtitle">
    <w:name w:val="article__header__subtitle"/>
    <w:basedOn w:val="a0"/>
    <w:rsid w:val="00A153AC"/>
  </w:style>
  <w:style w:type="character" w:customStyle="1" w:styleId="spelle">
    <w:name w:val="spelle"/>
    <w:basedOn w:val="a0"/>
    <w:rsid w:val="00A153AC"/>
  </w:style>
  <w:style w:type="character" w:customStyle="1" w:styleId="letteroslink2-und-hov3">
    <w:name w:val="letteros_link2-und-hov3"/>
    <w:basedOn w:val="a0"/>
    <w:rsid w:val="00A153AC"/>
  </w:style>
  <w:style w:type="character" w:customStyle="1" w:styleId="dzen-layout--navigation-tabtext-2g">
    <w:name w:val="dzen-layout--navigation-tab__text-2g"/>
    <w:basedOn w:val="a0"/>
    <w:rsid w:val="00A153AC"/>
  </w:style>
  <w:style w:type="character" w:customStyle="1" w:styleId="dzen-layout--ad-campaign-linktitle-1y">
    <w:name w:val="dzen-layout--ad-campaign-link__title-1y"/>
    <w:basedOn w:val="a0"/>
    <w:rsid w:val="00A153AC"/>
  </w:style>
  <w:style w:type="character" w:customStyle="1" w:styleId="dzen-layout--ad-campaign-linklink-22">
    <w:name w:val="dzen-layout--ad-campaign-link__link-22"/>
    <w:basedOn w:val="a0"/>
    <w:rsid w:val="00A153AC"/>
  </w:style>
  <w:style w:type="character" w:customStyle="1" w:styleId="content--publisher-block-inlinechannelname-wv">
    <w:name w:val="content--publisher-block-inline__channelname-wv"/>
    <w:basedOn w:val="a0"/>
    <w:rsid w:val="00A153AC"/>
  </w:style>
  <w:style w:type="paragraph" w:customStyle="1" w:styleId="doctext">
    <w:name w:val="doc__text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h">
    <w:name w:val="vh"/>
    <w:basedOn w:val="a0"/>
    <w:rsid w:val="00A153AC"/>
  </w:style>
  <w:style w:type="paragraph" w:customStyle="1" w:styleId="docmediatext">
    <w:name w:val="doc_media__text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thought">
    <w:name w:val="doc__thought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n7xr8mkb8bi2heyikrw">
    <w:name w:val="yn7xr8mkb8bi2heyikrw"/>
    <w:basedOn w:val="a0"/>
    <w:rsid w:val="00A153AC"/>
  </w:style>
  <w:style w:type="character" w:customStyle="1" w:styleId="s2nc3ulw8dgt4muh0zuj">
    <w:name w:val="s2nc3ulw8dgt4muh0zuj"/>
    <w:basedOn w:val="a0"/>
    <w:rsid w:val="00A153AC"/>
  </w:style>
  <w:style w:type="character" w:customStyle="1" w:styleId="jsx-2848471422">
    <w:name w:val="jsx-2848471422"/>
    <w:basedOn w:val="a0"/>
    <w:rsid w:val="00A153AC"/>
  </w:style>
  <w:style w:type="character" w:customStyle="1" w:styleId="btn">
    <w:name w:val="btn"/>
    <w:basedOn w:val="a0"/>
    <w:rsid w:val="00A153AC"/>
  </w:style>
  <w:style w:type="character" w:customStyle="1" w:styleId="news-header">
    <w:name w:val="news-header"/>
    <w:basedOn w:val="a0"/>
    <w:rsid w:val="00A153AC"/>
  </w:style>
  <w:style w:type="character" w:customStyle="1" w:styleId="apple-tab-span">
    <w:name w:val="apple-tab-span"/>
    <w:basedOn w:val="a0"/>
    <w:rsid w:val="00A153AC"/>
  </w:style>
  <w:style w:type="character" w:customStyle="1" w:styleId="questionviewvaluemkcnx">
    <w:name w:val="question_viewvalue__mkcnx"/>
    <w:basedOn w:val="a0"/>
    <w:rsid w:val="00A153AC"/>
  </w:style>
  <w:style w:type="character" w:customStyle="1" w:styleId="questiontagpcap5">
    <w:name w:val="question_tag__pcap5"/>
    <w:basedOn w:val="a0"/>
    <w:rsid w:val="00A153AC"/>
  </w:style>
  <w:style w:type="paragraph" w:styleId="a3">
    <w:name w:val="Title"/>
    <w:basedOn w:val="a"/>
    <w:next w:val="a"/>
    <w:link w:val="afe"/>
    <w:uiPriority w:val="10"/>
    <w:qFormat/>
    <w:rsid w:val="00A153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e">
    <w:name w:val="Название Знак"/>
    <w:basedOn w:val="a0"/>
    <w:link w:val="a3"/>
    <w:uiPriority w:val="10"/>
    <w:rsid w:val="00A153AC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ssubtitleph9oa">
    <w:name w:val="titles_subtitle__ph9oa"/>
    <w:basedOn w:val="a0"/>
    <w:rsid w:val="00A153AC"/>
  </w:style>
  <w:style w:type="character" w:customStyle="1" w:styleId="link-hov2">
    <w:name w:val="link-hov2"/>
    <w:basedOn w:val="a0"/>
    <w:rsid w:val="00A153AC"/>
  </w:style>
  <w:style w:type="character" w:customStyle="1" w:styleId="commentsicon1jsbf171">
    <w:name w:val="_commentsicon_1jsbf_171"/>
    <w:basedOn w:val="a0"/>
    <w:rsid w:val="00A153AC"/>
  </w:style>
  <w:style w:type="character" w:customStyle="1" w:styleId="counter1a5fe43">
    <w:name w:val="_counter_1a5fe_43"/>
    <w:basedOn w:val="a0"/>
    <w:rsid w:val="00A153AC"/>
  </w:style>
  <w:style w:type="character" w:customStyle="1" w:styleId="favoritestext1jsbf188">
    <w:name w:val="_favoritestext_1jsbf_188"/>
    <w:basedOn w:val="a0"/>
    <w:rsid w:val="00A153AC"/>
  </w:style>
  <w:style w:type="paragraph" w:customStyle="1" w:styleId="descriptionphnjd83">
    <w:name w:val="_description_phnjd_83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hov">
    <w:name w:val="link-hov"/>
    <w:basedOn w:val="a0"/>
    <w:rsid w:val="00A153AC"/>
  </w:style>
  <w:style w:type="character" w:customStyle="1" w:styleId="wdp-video-options-row-moduleauthortitletext">
    <w:name w:val="wdp-video-options-row-module__authortitletext"/>
    <w:basedOn w:val="a0"/>
    <w:rsid w:val="00A153AC"/>
  </w:style>
  <w:style w:type="paragraph" w:customStyle="1" w:styleId="textsc-vycpdy-0">
    <w:name w:val="text__sc-vycpdy-0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icon1uysy169">
    <w:name w:val="_commentsicon_1uysy_169"/>
    <w:basedOn w:val="a0"/>
    <w:rsid w:val="00A153AC"/>
  </w:style>
  <w:style w:type="character" w:customStyle="1" w:styleId="dmcol-ffffff">
    <w:name w:val="dm_col-ffffff"/>
    <w:basedOn w:val="a0"/>
    <w:rsid w:val="00A153AC"/>
  </w:style>
  <w:style w:type="paragraph" w:customStyle="1" w:styleId="mb-32">
    <w:name w:val="mb-32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tar-inserted">
    <w:name w:val="ng-star-inserted"/>
    <w:basedOn w:val="a0"/>
    <w:rsid w:val="00A153AC"/>
  </w:style>
  <w:style w:type="character" w:customStyle="1" w:styleId="dmcol-b2bdff">
    <w:name w:val="dm_col-b2bdff"/>
    <w:basedOn w:val="a0"/>
    <w:rsid w:val="00A153AC"/>
  </w:style>
  <w:style w:type="paragraph" w:customStyle="1" w:styleId="stk-reset">
    <w:name w:val="stk-reset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active">
    <w:name w:val="text_active"/>
    <w:basedOn w:val="a0"/>
    <w:rsid w:val="00A153AC"/>
  </w:style>
  <w:style w:type="character" w:customStyle="1" w:styleId="UnresolvedMention">
    <w:name w:val="Unresolved Mention"/>
    <w:basedOn w:val="a0"/>
    <w:uiPriority w:val="99"/>
    <w:semiHidden/>
    <w:unhideWhenUsed/>
    <w:rsid w:val="00A153AC"/>
    <w:rPr>
      <w:color w:val="605E5C"/>
      <w:shd w:val="clear" w:color="auto" w:fill="E1DFDD"/>
    </w:rPr>
  </w:style>
  <w:style w:type="character" w:styleId="aff">
    <w:name w:val="Intense Emphasis"/>
    <w:basedOn w:val="a0"/>
    <w:uiPriority w:val="21"/>
    <w:qFormat/>
    <w:rsid w:val="00A153AC"/>
    <w:rPr>
      <w:i/>
      <w:iCs/>
      <w:color w:val="5B9BD5" w:themeColor="accent1"/>
    </w:rPr>
  </w:style>
  <w:style w:type="character" w:customStyle="1" w:styleId="wdp-video-options-row-modulesubscribers">
    <w:name w:val="wdp-video-options-row-module__subscribers"/>
    <w:basedOn w:val="a0"/>
    <w:rsid w:val="00A153AC"/>
  </w:style>
  <w:style w:type="character" w:customStyle="1" w:styleId="block">
    <w:name w:val="block"/>
    <w:basedOn w:val="a0"/>
    <w:rsid w:val="00A153AC"/>
  </w:style>
  <w:style w:type="character" w:customStyle="1" w:styleId="d-flex">
    <w:name w:val="d-flex"/>
    <w:basedOn w:val="a0"/>
    <w:rsid w:val="00A153AC"/>
  </w:style>
  <w:style w:type="character" w:styleId="aff0">
    <w:name w:val="annotation reference"/>
    <w:basedOn w:val="a0"/>
    <w:uiPriority w:val="99"/>
    <w:semiHidden/>
    <w:unhideWhenUsed/>
    <w:rsid w:val="00A153AC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A153AC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A153AC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A153AC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A153AC"/>
    <w:rPr>
      <w:b/>
      <w:bCs/>
      <w:sz w:val="20"/>
      <w:szCs w:val="20"/>
    </w:rPr>
  </w:style>
  <w:style w:type="paragraph" w:customStyle="1" w:styleId="dzen-layout--navigation-tabtabcontent-2d">
    <w:name w:val="dzen-layout--navigation-tab__tabcontent-2d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unit-category">
    <w:name w:val="ya-unit-category"/>
    <w:basedOn w:val="a0"/>
    <w:rsid w:val="00A153AC"/>
  </w:style>
  <w:style w:type="character" w:customStyle="1" w:styleId="yrw-content">
    <w:name w:val="yrw-content"/>
    <w:basedOn w:val="a0"/>
    <w:rsid w:val="00A153AC"/>
  </w:style>
  <w:style w:type="character" w:customStyle="1" w:styleId="ya-unit-domain">
    <w:name w:val="ya-unit-domain"/>
    <w:basedOn w:val="a0"/>
    <w:rsid w:val="00A153AC"/>
  </w:style>
  <w:style w:type="paragraph" w:customStyle="1" w:styleId="leadparagraph6q4rw">
    <w:name w:val="leadparagraph_6q4rw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psvu3">
    <w:name w:val="item_psvu3"/>
    <w:basedOn w:val="a0"/>
    <w:rsid w:val="00A153AC"/>
  </w:style>
  <w:style w:type="character" w:customStyle="1" w:styleId="we4f47c60">
    <w:name w:val="we4f47c60"/>
    <w:basedOn w:val="a0"/>
    <w:rsid w:val="00A153AC"/>
  </w:style>
  <w:style w:type="character" w:customStyle="1" w:styleId="p284476db">
    <w:name w:val="p284476db"/>
    <w:basedOn w:val="a0"/>
    <w:rsid w:val="00A153AC"/>
  </w:style>
  <w:style w:type="paragraph" w:customStyle="1" w:styleId="text-36">
    <w:name w:val="text-36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lrct03">
    <w:name w:val="_lead_lrct0_3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1w7nq3">
    <w:name w:val="_paragraph_1w7nq_3"/>
    <w:basedOn w:val="a"/>
    <w:rsid w:val="00A1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zinc-500">
    <w:name w:val="text-zinc-500"/>
    <w:basedOn w:val="a0"/>
    <w:rsid w:val="00A153AC"/>
  </w:style>
  <w:style w:type="character" w:customStyle="1" w:styleId="font-medium">
    <w:name w:val="font-medium"/>
    <w:basedOn w:val="a0"/>
    <w:rsid w:val="00A153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ni-fg.ru/" TargetMode="External"/><Relationship Id="rId117" Type="http://schemas.openxmlformats.org/officeDocument/2006/relationships/hyperlink" Target="https://naaiagro.ru/" TargetMode="External"/><Relationship Id="rId21" Type="http://schemas.openxmlformats.org/officeDocument/2006/relationships/hyperlink" Target="https://www.sravni.ru/text/gde-najti-podrabotku-100-sajtov-s-predlozheniyami/" TargetMode="External"/><Relationship Id="rId42" Type="http://schemas.openxmlformats.org/officeDocument/2006/relationships/hyperlink" Target="https://www.banki.ru/news/daytheme/?id=11027881" TargetMode="External"/><Relationship Id="rId47" Type="http://schemas.openxmlformats.org/officeDocument/2006/relationships/hyperlink" Target="https://www.banki.ru/news/daytheme/?id=11027709" TargetMode="External"/><Relationship Id="rId63" Type="http://schemas.openxmlformats.org/officeDocument/2006/relationships/hyperlink" Target="https://www.sberbank.ru/ru/person/investments/investor_services/compound_interest_calculator" TargetMode="External"/><Relationship Id="rId68" Type="http://schemas.openxmlformats.org/officeDocument/2006/relationships/hyperlink" Target="https://www.banki.ru/news/daytheme/?id=11027754" TargetMode="External"/><Relationship Id="rId84" Type="http://schemas.openxmlformats.org/officeDocument/2006/relationships/hyperlink" Target="https://cbr.ru/fintech/digital_biometric_id/" TargetMode="External"/><Relationship Id="rId89" Type="http://schemas.openxmlformats.org/officeDocument/2006/relationships/hyperlink" Target="https://rg.ru/tag/iskusstvennyy-intellekt" TargetMode="External"/><Relationship Id="rId112" Type="http://schemas.openxmlformats.org/officeDocument/2006/relationships/hyperlink" Target="https://cbr.ru/insurance/" TargetMode="External"/><Relationship Id="rId16" Type="http://schemas.openxmlformats.org/officeDocument/2006/relationships/hyperlink" Target="https://finuslugi.ru/navigator/investirovat/stat_inflyatsiya-v-sentyabre-2026-goda-kak-ona-mozhet-povliyat-na-klyuchevuyu-stavku-investitsii-i-vklady?" TargetMode="External"/><Relationship Id="rId107" Type="http://schemas.openxmlformats.org/officeDocument/2006/relationships/hyperlink" Target="https://specagro.ru/" TargetMode="External"/><Relationship Id="rId11" Type="http://schemas.openxmlformats.org/officeDocument/2006/relationships/hyperlink" Target="https://cbr.ru/faq/" TargetMode="External"/><Relationship Id="rId32" Type="http://schemas.openxmlformats.org/officeDocument/2006/relationships/hyperlink" Target="https://finzachet.ru/" TargetMode="External"/><Relationship Id="rId37" Type="http://schemas.openxmlformats.org/officeDocument/2006/relationships/image" Target="media/image2.png"/><Relationship Id="rId53" Type="http://schemas.openxmlformats.org/officeDocument/2006/relationships/hyperlink" Target="https://vk.com/cyberpolice_rus" TargetMode="External"/><Relationship Id="rId58" Type="http://schemas.openxmlformats.org/officeDocument/2006/relationships/hyperlink" Target="https://47news.ru/articles/294177/" TargetMode="External"/><Relationship Id="rId74" Type="http://schemas.openxmlformats.org/officeDocument/2006/relationships/hyperlink" Target="https://fincult.info/article/broker-kak-ego-vybrat-i-kak-s-nim-rabotat/" TargetMode="External"/><Relationship Id="rId79" Type="http://schemas.openxmlformats.org/officeDocument/2006/relationships/hyperlink" Target="https://cbr.ru/finm_infrastructure/digital_oper/" TargetMode="External"/><Relationship Id="rId102" Type="http://schemas.openxmlformats.org/officeDocument/2006/relationships/hyperlink" Target="https://corpmsp.ru/blog/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ren.tv/news/v-rossii/1466087-moshenniki-obmanyvayut-rossiyan-s-pomoshhyu-osennikh-rasprodazh" TargetMode="External"/><Relationship Id="rId82" Type="http://schemas.openxmlformats.org/officeDocument/2006/relationships/hyperlink" Target="https://www.banki.ru/news/daytheme/?id=10990926" TargetMode="External"/><Relationship Id="rId90" Type="http://schemas.openxmlformats.org/officeDocument/2006/relationships/hyperlink" Target="https://guru.nes.ru/searchtag" TargetMode="External"/><Relationship Id="rId95" Type="http://schemas.openxmlformats.org/officeDocument/2006/relationships/hyperlink" Target="https://sfr.gov.ru/press_center/news/" TargetMode="External"/><Relationship Id="rId19" Type="http://schemas.openxmlformats.org/officeDocument/2006/relationships/hyperlink" Target="https://tvgram.ru/Alexei_savvateev/3271" TargetMode="External"/><Relationship Id="rId14" Type="http://schemas.openxmlformats.org/officeDocument/2006/relationships/hyperlink" Target="https://www.sravni.ru/text/klyuchevaya-stavka-i-kredity-prognoz-oktyabr-2026/" TargetMode="External"/><Relationship Id="rId22" Type="http://schemas.openxmlformats.org/officeDocument/2006/relationships/hyperlink" Target="https://telegra.ph/Idealnyj-ovoshch-02-21" TargetMode="External"/><Relationship Id="rId27" Type="http://schemas.openxmlformats.org/officeDocument/2006/relationships/hyperlink" Target="https://fingramota.econ.msu.ru/" TargetMode="External"/><Relationship Id="rId30" Type="http://schemas.openxmlformats.org/officeDocument/2006/relationships/hyperlink" Target="https://&#1084;&#1086;&#1080;&#1092;&#1080;&#1085;&#1072;&#1085;&#1089;&#1099;.&#1088;&#1092;/courses/fin-gramotnost-na-rabochih-mestah/" TargetMode="External"/><Relationship Id="rId35" Type="http://schemas.openxmlformats.org/officeDocument/2006/relationships/hyperlink" Target="https://guru.nes.ru/podcasts/karernyij-algoritm/professiya-finansista-za-chto-ryinok-gotov-premirovat.html" TargetMode="External"/><Relationship Id="rId43" Type="http://schemas.openxmlformats.org/officeDocument/2006/relationships/hyperlink" Target="https://www.sravni.ru/novost/2026/10/7/gref-prokommentiroval-vozmozhnoe-zakrytie-otdelenij-sbera/" TargetMode="External"/><Relationship Id="rId48" Type="http://schemas.openxmlformats.org/officeDocument/2006/relationships/hyperlink" Target="https://www.banki.ru/news/daytheme/?id=11027682" TargetMode="External"/><Relationship Id="rId56" Type="http://schemas.openxmlformats.org/officeDocument/2006/relationships/hyperlink" Target="https://www.kaspersky.ru/blog/category/tips/" TargetMode="External"/><Relationship Id="rId64" Type="http://schemas.openxmlformats.org/officeDocument/2006/relationships/hyperlink" Target="https://www.sravni.ru/novost/2026/10/14/maksimalnye-stavki-po-vkladam-perestali-rasti-chto-delat-vkladchikam/" TargetMode="External"/><Relationship Id="rId69" Type="http://schemas.openxmlformats.org/officeDocument/2006/relationships/hyperlink" Target="https://www.sravni.ru/text/strahovanie-nekotoryh-vkladov-uvelichat-do-2-millionov-chego-zhdat-vkladchikam/" TargetMode="External"/><Relationship Id="rId77" Type="http://schemas.openxmlformats.org/officeDocument/2006/relationships/hyperlink" Target="https://digital.gov.ru/target/naczionalnaya-programma-czifrovaya-ekonomika-rossijskoj-federaczii" TargetMode="External"/><Relationship Id="rId100" Type="http://schemas.openxmlformats.org/officeDocument/2006/relationships/hyperlink" Target="https://www.banki.ru/news/daytheme/?id=11027679" TargetMode="External"/><Relationship Id="rId105" Type="http://schemas.openxmlformats.org/officeDocument/2006/relationships/hyperlink" Target="https://www.sravni.ru/text/stoit-li-otkryvat-biznes-k-koncu-goda/" TargetMode="External"/><Relationship Id="rId113" Type="http://schemas.openxmlformats.org/officeDocument/2006/relationships/hyperlink" Target="https://www.sravni.ru/novost/2026/10/6/voditelyam-uprostili-poluchenie-kbm-po-osago-posle-smeny-dokumentov/" TargetMode="External"/><Relationship Id="rId118" Type="http://schemas.openxmlformats.org/officeDocument/2006/relationships/hyperlink" Target="https://www.naai.ru/press-tsentr/novosti_nsa/nsa_strakhovye_vyplaty_agrariyam_po_itogam_2026_goda_sostavyat_ne_menee_8_5_mlrd_rubley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finombudsman.ru/" TargetMode="External"/><Relationship Id="rId72" Type="http://schemas.openxmlformats.org/officeDocument/2006/relationships/hyperlink" Target="https://school.moex.com/courses/category/fondovyy-rynok" TargetMode="External"/><Relationship Id="rId80" Type="http://schemas.openxmlformats.org/officeDocument/2006/relationships/hyperlink" Target="https://www.sravni.ru/novost/2026/10/14/novyj-sboj-v-runete-kakie-sajty-ne-rabotayut-14-oktyabrya-2026-goda/" TargetMode="External"/><Relationship Id="rId85" Type="http://schemas.openxmlformats.org/officeDocument/2006/relationships/hyperlink" Target="https://www.kommersant.ru/theme/3039" TargetMode="External"/><Relationship Id="rId93" Type="http://schemas.openxmlformats.org/officeDocument/2006/relationships/hyperlink" Target="https://econs.online/articles/techno/neyavnye-znaniya-mozhet-li-ii-opredelit-tsennost-nauchnoy-idei/" TargetMode="External"/><Relationship Id="rId98" Type="http://schemas.openxmlformats.org/officeDocument/2006/relationships/hyperlink" Target="https://www.banki.ru/news/daytheme/?id=11027857" TargetMode="External"/><Relationship Id="rId12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s://tass.ru/specialprojects/ekonomika-prosto/" TargetMode="External"/><Relationship Id="rId17" Type="http://schemas.openxmlformats.org/officeDocument/2006/relationships/hyperlink" Target="https://www.banki.ru/news/daytheme/?id=11027424" TargetMode="External"/><Relationship Id="rId25" Type="http://schemas.openxmlformats.org/officeDocument/2006/relationships/hyperlink" Target="https://&#1084;&#1086;&#1080;&#1092;&#1080;&#1085;&#1072;&#1085;&#1089;&#1099;.&#1088;&#1092;/" TargetMode="External"/><Relationship Id="rId33" Type="http://schemas.openxmlformats.org/officeDocument/2006/relationships/hyperlink" Target="https://fincup.ru/" TargetMode="External"/><Relationship Id="rId38" Type="http://schemas.openxmlformats.org/officeDocument/2006/relationships/image" Target="media/image3.png"/><Relationship Id="rId46" Type="http://schemas.openxmlformats.org/officeDocument/2006/relationships/hyperlink" Target="https://rg.ru/tema/ekonomika/realty" TargetMode="External"/><Relationship Id="rId59" Type="http://schemas.openxmlformats.org/officeDocument/2006/relationships/hyperlink" Target="https://ngs.ru/text/criminal/2026/10/11/76679420/" TargetMode="External"/><Relationship Id="rId67" Type="http://schemas.openxmlformats.org/officeDocument/2006/relationships/hyperlink" Target="https://www.tbank.ru/invest/social/profile/T-Investments/nalog-na-vklady-v-2027-godu-chto-izmenitsya-dlya-vkladchikov/" TargetMode="External"/><Relationship Id="rId103" Type="http://schemas.openxmlformats.org/officeDocument/2006/relationships/hyperlink" Target="https://www.banki.ru/news/daytheme/?id=11027858" TargetMode="External"/><Relationship Id="rId108" Type="http://schemas.openxmlformats.org/officeDocument/2006/relationships/hyperlink" Target="https://&#1087;&#1086;&#1083;&#1077;.&#1088;&#1092;/journal/publication/edinaya-cifrovaya-platforma-vse-chto-nuzhno-znat-o-novoiy-sisteme-dlya-agrariev" TargetMode="External"/><Relationship Id="rId116" Type="http://schemas.openxmlformats.org/officeDocument/2006/relationships/hyperlink" Target="https://www.banki.ru/news/daytheme/?id=11028096" TargetMode="External"/><Relationship Id="rId20" Type="http://schemas.openxmlformats.org/officeDocument/2006/relationships/hyperlink" Target="https://youtu.be/5zCJZqeW4tY" TargetMode="External"/><Relationship Id="rId41" Type="http://schemas.openxmlformats.org/officeDocument/2006/relationships/hyperlink" Target="https://www.banki.ru/news/daytheme/?id=11027789" TargetMode="External"/><Relationship Id="rId54" Type="http://schemas.openxmlformats.org/officeDocument/2006/relationships/hyperlink" Target="https://www.kaspersky.ru/blog/category/threats/" TargetMode="External"/><Relationship Id="rId62" Type="http://schemas.openxmlformats.org/officeDocument/2006/relationships/hyperlink" Target="https://news.ru/society/moshenniki-pridumali-sposob-krast-dengi-pod-vidom-pomoshi-semyam-s-detmi" TargetMode="External"/><Relationship Id="rId70" Type="http://schemas.openxmlformats.org/officeDocument/2006/relationships/hyperlink" Target="https://www.sravni.ru/text/kak-vykupit-mashinu-iz-karsheringa-v-2026-godu-usloviya-raschet-i-riski/" TargetMode="External"/><Relationship Id="rId75" Type="http://schemas.openxmlformats.org/officeDocument/2006/relationships/hyperlink" Target="https://www.garant.ru/article/2204420/" TargetMode="External"/><Relationship Id="rId83" Type="http://schemas.openxmlformats.org/officeDocument/2006/relationships/hyperlink" Target="https://ebs.ru/citizens/" TargetMode="External"/><Relationship Id="rId88" Type="http://schemas.openxmlformats.org/officeDocument/2006/relationships/hyperlink" Target="https://b1.ru/insights/law-messenger/b1-personal-data-summer-2026-review-10-september-2026/" TargetMode="External"/><Relationship Id="rId91" Type="http://schemas.openxmlformats.org/officeDocument/2006/relationships/hyperlink" Target="https://habr.com/ru/flows/ai_and_ml/articles/" TargetMode="External"/><Relationship Id="rId96" Type="http://schemas.openxmlformats.org/officeDocument/2006/relationships/hyperlink" Target="https://rg.ru/tema/ekonomika/pensii" TargetMode="External"/><Relationship Id="rId111" Type="http://schemas.openxmlformats.org/officeDocument/2006/relationships/hyperlink" Target="https://mcx.gov.ru/press-service/news/oksana-lut-obekty-agroturizma-poluchivshie-gospodderzhku-posetili-poryadka-2-5-mln-chelovek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cbr.ru/analytics/dkp/dinamic/" TargetMode="External"/><Relationship Id="rId23" Type="http://schemas.openxmlformats.org/officeDocument/2006/relationships/hyperlink" Target="https://ivgorduma.ru/news/-9337" TargetMode="External"/><Relationship Id="rId28" Type="http://schemas.openxmlformats.org/officeDocument/2006/relationships/hyperlink" Target="https://fmc.hse.ru/" TargetMode="External"/><Relationship Id="rId36" Type="http://schemas.openxmlformats.org/officeDocument/2006/relationships/image" Target="media/image1.png"/><Relationship Id="rId49" Type="http://schemas.openxmlformats.org/officeDocument/2006/relationships/hyperlink" Target="https://www.banki.ru/news/daytheme/?id=11027943" TargetMode="External"/><Relationship Id="rId57" Type="http://schemas.openxmlformats.org/officeDocument/2006/relationships/hyperlink" Target="https://www.sravni.ru/novost/2026/10/6/na-gosuslugah-poyavyatsya-dve-knopki-dlya-zashhity-ot-moshennikov-kak-eto-rabotaet/" TargetMode="External"/><Relationship Id="rId106" Type="http://schemas.openxmlformats.org/officeDocument/2006/relationships/hyperlink" Target="https://www.banki.ru/news/daytheme/?id=11028101" TargetMode="External"/><Relationship Id="rId114" Type="http://schemas.openxmlformats.org/officeDocument/2006/relationships/hyperlink" Target="https://www.banki.ru/news/daytheme/?id=11027792" TargetMode="External"/><Relationship Id="rId119" Type="http://schemas.openxmlformats.org/officeDocument/2006/relationships/header" Target="header1.xml"/><Relationship Id="rId10" Type="http://schemas.openxmlformats.org/officeDocument/2006/relationships/endnotes" Target="endnotes.xml"/><Relationship Id="rId31" Type="http://schemas.openxmlformats.org/officeDocument/2006/relationships/hyperlink" Target="https://cbr.ru/press/event/?id=32877" TargetMode="External"/><Relationship Id="rId44" Type="http://schemas.openxmlformats.org/officeDocument/2006/relationships/hyperlink" Target="https://www.banki.ru/news/daytheme/?id=11027912" TargetMode="External"/><Relationship Id="rId52" Type="http://schemas.openxmlformats.org/officeDocument/2006/relationships/hyperlink" Target="https://fincult.info/articles/stole-money/" TargetMode="External"/><Relationship Id="rId60" Type="http://schemas.openxmlformats.org/officeDocument/2006/relationships/hyperlink" Target="https://iz.ru/2183440/dmitrii-bulgakov/isportit-kanikuly-kak-moshenniki-ispolzuiut-temu-osennego-otdykha-detei" TargetMode="External"/><Relationship Id="rId65" Type="http://schemas.openxmlformats.org/officeDocument/2006/relationships/hyperlink" Target="https://www.sravni.ru/novost/2026/10/6/pensionnye-nakopleniya-zashhityat-ot-poteri-investiczionnogo-dohoda-s-1-yanvarya-2027-goda/" TargetMode="External"/><Relationship Id="rId73" Type="http://schemas.openxmlformats.org/officeDocument/2006/relationships/hyperlink" Target="https://guru.nes.ru/searchtag" TargetMode="External"/><Relationship Id="rId78" Type="http://schemas.openxmlformats.org/officeDocument/2006/relationships/hyperlink" Target="https://cbr.ru/fintech/dr/" TargetMode="External"/><Relationship Id="rId81" Type="http://schemas.openxmlformats.org/officeDocument/2006/relationships/hyperlink" Target="https://www.banki.ru/news/daytheme/?id=11027546" TargetMode="External"/><Relationship Id="rId86" Type="http://schemas.openxmlformats.org/officeDocument/2006/relationships/hyperlink" Target="https://rg.ru/2026/08/24/glava-cbt-vladislav-povolockij-biometriia-ne-tabletka-ot-vsego.html?ysclid=mv812aan3556492673" TargetMode="External"/><Relationship Id="rId94" Type="http://schemas.openxmlformats.org/officeDocument/2006/relationships/image" Target="media/image4.png"/><Relationship Id="rId99" Type="http://schemas.openxmlformats.org/officeDocument/2006/relationships/hyperlink" Target="https://www.banki.ru/news/daytheme/?id=11027782" TargetMode="External"/><Relationship Id="rId101" Type="http://schemas.openxmlformats.org/officeDocument/2006/relationships/hyperlink" Target="https://www.banki.ru/news/daytheme/?id=11027704" TargetMode="External"/><Relationship Id="rId12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iz.ru/2178339/video/ekonomika-rf-perezhivaet-krupnuiu-perestroiku-za-poslednie-30-let" TargetMode="External"/><Relationship Id="rId18" Type="http://schemas.openxmlformats.org/officeDocument/2006/relationships/hyperlink" Target="https://tvgram.ru/Alexei_savvateev/3274" TargetMode="External"/><Relationship Id="rId39" Type="http://schemas.openxmlformats.org/officeDocument/2006/relationships/hyperlink" Target="https://sdelanounas.ru/" TargetMode="External"/><Relationship Id="rId109" Type="http://schemas.openxmlformats.org/officeDocument/2006/relationships/hyperlink" Target="https://www.kommersant.ru/doc/8400687" TargetMode="External"/><Relationship Id="rId34" Type="http://schemas.openxmlformats.org/officeDocument/2006/relationships/hyperlink" Target="https://fincubator.ru/news/v-novom-sezone-vserossiyskogo-chempionata-po-finansovoy-gramotnosti-startuet-vysshaya-liga/" TargetMode="External"/><Relationship Id="rId50" Type="http://schemas.openxmlformats.org/officeDocument/2006/relationships/hyperlink" Target="https://www.sravni.ru/text/vyplaty-za-utrachennoe-pri-chs-zhile-v-2026-godu-kak-poluchit-cherez-mfcz-i-gosuslugi/" TargetMode="External"/><Relationship Id="rId55" Type="http://schemas.openxmlformats.org/officeDocument/2006/relationships/hyperlink" Target="https://www.kaspersky.ru/resource-center" TargetMode="External"/><Relationship Id="rId76" Type="http://schemas.openxmlformats.org/officeDocument/2006/relationships/hyperlink" Target="https://www.tbank.ru/invest/education/" TargetMode="External"/><Relationship Id="rId97" Type="http://schemas.openxmlformats.org/officeDocument/2006/relationships/hyperlink" Target="https://max.ru/gosuslugiforparents/AZsv1FRxYpA" TargetMode="External"/><Relationship Id="rId104" Type="http://schemas.openxmlformats.org/officeDocument/2006/relationships/hyperlink" Target="https://www.banki.ru/news/daytheme/?id=11027907" TargetMode="External"/><Relationship Id="rId120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hyperlink" Target="https://school.moex.com/courses/category/investgramotnost" TargetMode="External"/><Relationship Id="rId92" Type="http://schemas.openxmlformats.org/officeDocument/2006/relationships/hyperlink" Target="https://cbr.ru/press/event/?id=32627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banki.ru/wikibank/?source=submenu_wikibank" TargetMode="External"/><Relationship Id="rId24" Type="http://schemas.openxmlformats.org/officeDocument/2006/relationships/hyperlink" Target="https://fincult.info/" TargetMode="External"/><Relationship Id="rId40" Type="http://schemas.openxmlformats.org/officeDocument/2006/relationships/hyperlink" Target="https://www.banki.ru/news/daytheme/?id=11027790" TargetMode="External"/><Relationship Id="rId45" Type="http://schemas.openxmlformats.org/officeDocument/2006/relationships/hyperlink" Target="https://&#1076;&#1086;&#1084;.&#1088;&#1092;/" TargetMode="External"/><Relationship Id="rId66" Type="http://schemas.openxmlformats.org/officeDocument/2006/relationships/hyperlink" Target="https://www.banki.ru/news/daytheme/?id=11027904" TargetMode="External"/><Relationship Id="rId87" Type="http://schemas.openxmlformats.org/officeDocument/2006/relationships/hyperlink" Target="https://vk.com/prv_adv" TargetMode="External"/><Relationship Id="rId110" Type="http://schemas.openxmlformats.org/officeDocument/2006/relationships/hyperlink" Target="https://mcx.gov.ru/press-service/news/v-minselkhoze-rossii-obsudili-razvitie-edinoy-tsifrovoy-platformy-apk/" TargetMode="External"/><Relationship Id="rId115" Type="http://schemas.openxmlformats.org/officeDocument/2006/relationships/hyperlink" Target="https://www.banki.ru/news/daytheme/?id=110279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891705425B744E99E2898F048CAD5C" ma:contentTypeVersion="13" ma:contentTypeDescription="Создание документа." ma:contentTypeScope="" ma:versionID="b0a38f50a03a33936c2e395e65d9f87f">
  <xsd:schema xmlns:xsd="http://www.w3.org/2001/XMLSchema" xmlns:xs="http://www.w3.org/2001/XMLSchema" xmlns:p="http://schemas.microsoft.com/office/2006/metadata/properties" xmlns:ns3="6670c954-0c68-471d-a2bf-75bd606184ae" targetNamespace="http://schemas.microsoft.com/office/2006/metadata/properties" ma:root="true" ma:fieldsID="65ef49082f7266b3153fd07e2d9c8fa3" ns3:_="">
    <xsd:import namespace="6670c954-0c68-471d-a2bf-75bd606184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c954-0c68-471d-a2bf-75bd60618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70c954-0c68-471d-a2bf-75bd606184ae" xsi:nil="true"/>
  </documentManagement>
</p:properties>
</file>

<file path=customXml/itemProps1.xml><?xml version="1.0" encoding="utf-8"?>
<ds:datastoreItem xmlns:ds="http://schemas.openxmlformats.org/officeDocument/2006/customXml" ds:itemID="{40641ECE-6460-4794-8CD5-7EDF8C5CB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0c954-0c68-471d-a2bf-75bd60618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35B05A-9D79-429D-861A-8CF6795D8E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F72B58-08C4-4948-B6E5-37B5FACC44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449FFB-4FD9-44E8-9359-2D0B4082E956}">
  <ds:schemaRefs>
    <ds:schemaRef ds:uri="http://schemas.microsoft.com/office/2006/metadata/properties"/>
    <ds:schemaRef ds:uri="http://schemas.microsoft.com/office/infopath/2007/PartnerControls"/>
    <ds:schemaRef ds:uri="6670c954-0c68-471d-a2bf-75bd606184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4684</Words>
  <Characters>26703</Characters>
  <Application>Microsoft Office Word</Application>
  <DocSecurity>0</DocSecurity>
  <Lines>222</Lines>
  <Paragraphs>62</Paragraphs>
  <ScaleCrop>false</ScaleCrop>
  <Company>Hewlett-Packard Company</Company>
  <LinksUpToDate>false</LinksUpToDate>
  <CharactersWithSpaces>31325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Григорьев</dc:creator>
  <cp:keywords/>
  <dc:description/>
  <cp:lastModifiedBy>Анастасия</cp:lastModifiedBy>
  <cp:revision>39</cp:revision>
  <dcterms:created xsi:type="dcterms:W3CDTF">2026-10-06T09:36:00Z</dcterms:created>
  <dcterms:modified xsi:type="dcterms:W3CDTF">2026-10-16T04:57:00Z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0x0101009B891705425B744E99E2898F048CAD5C</vt:lpwstr>
  </property>
</Properties>
</file>